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EE19" w14:textId="08F886B8" w:rsidR="009F6BF4" w:rsidRPr="00B25A6C" w:rsidRDefault="009F6BF4" w:rsidP="00E17062">
      <w:pPr>
        <w:rPr>
          <w:b/>
          <w:sz w:val="28"/>
          <w:szCs w:val="28"/>
        </w:rPr>
      </w:pPr>
      <w:r w:rsidRPr="00B25A6C">
        <w:rPr>
          <w:b/>
          <w:sz w:val="28"/>
          <w:szCs w:val="28"/>
        </w:rPr>
        <w:t xml:space="preserve">Veiledningshefte </w:t>
      </w:r>
      <w:r w:rsidR="00154689">
        <w:rPr>
          <w:b/>
          <w:sz w:val="28"/>
          <w:szCs w:val="28"/>
        </w:rPr>
        <w:t xml:space="preserve">til </w:t>
      </w:r>
      <w:r w:rsidR="00214C8F">
        <w:rPr>
          <w:b/>
          <w:i/>
          <w:sz w:val="28"/>
          <w:szCs w:val="28"/>
        </w:rPr>
        <w:t>Veien til p</w:t>
      </w:r>
      <w:r w:rsidR="0040018E" w:rsidRPr="00154689">
        <w:rPr>
          <w:b/>
          <w:i/>
          <w:sz w:val="28"/>
          <w:szCs w:val="28"/>
        </w:rPr>
        <w:t>restetjeneste</w:t>
      </w:r>
      <w:r w:rsidR="00D23BFE">
        <w:rPr>
          <w:b/>
          <w:sz w:val="28"/>
          <w:szCs w:val="28"/>
        </w:rPr>
        <w:t xml:space="preserve">. </w:t>
      </w:r>
    </w:p>
    <w:p w14:paraId="5A7501E2" w14:textId="77777777" w:rsidR="009F6BF4" w:rsidRPr="00B25A6C" w:rsidRDefault="009F6BF4" w:rsidP="00E17062"/>
    <w:p w14:paraId="78501019" w14:textId="77777777" w:rsidR="002302DC" w:rsidRDefault="00993EA3">
      <w:pPr>
        <w:pStyle w:val="INNH1"/>
        <w:tabs>
          <w:tab w:val="right" w:leader="dot" w:pos="9056"/>
        </w:tabs>
        <w:rPr>
          <w:rFonts w:asciiTheme="minorHAnsi" w:eastAsiaTheme="minorEastAsia" w:hAnsiTheme="minorHAnsi"/>
          <w:b w:val="0"/>
          <w:caps w:val="0"/>
          <w:noProof/>
          <w:sz w:val="22"/>
          <w:szCs w:val="22"/>
          <w:lang w:eastAsia="nb-NO"/>
        </w:rPr>
      </w:pPr>
      <w:r>
        <w:fldChar w:fldCharType="begin"/>
      </w:r>
      <w:r>
        <w:instrText xml:space="preserve"> TOC \o "1-3" </w:instrText>
      </w:r>
      <w:r>
        <w:fldChar w:fldCharType="separate"/>
      </w:r>
      <w:r w:rsidR="002302DC">
        <w:rPr>
          <w:noProof/>
        </w:rPr>
        <w:t>1 Hva er VTP?</w:t>
      </w:r>
      <w:r w:rsidR="002302DC">
        <w:rPr>
          <w:noProof/>
        </w:rPr>
        <w:tab/>
      </w:r>
      <w:r w:rsidR="002302DC">
        <w:rPr>
          <w:noProof/>
        </w:rPr>
        <w:fldChar w:fldCharType="begin"/>
      </w:r>
      <w:r w:rsidR="002302DC">
        <w:rPr>
          <w:noProof/>
        </w:rPr>
        <w:instrText xml:space="preserve"> PAGEREF _Toc433120432 \h </w:instrText>
      </w:r>
      <w:r w:rsidR="002302DC">
        <w:rPr>
          <w:noProof/>
        </w:rPr>
      </w:r>
      <w:r w:rsidR="002302DC">
        <w:rPr>
          <w:noProof/>
        </w:rPr>
        <w:fldChar w:fldCharType="separate"/>
      </w:r>
      <w:r w:rsidR="00BB5B81">
        <w:rPr>
          <w:noProof/>
        </w:rPr>
        <w:t>2</w:t>
      </w:r>
      <w:r w:rsidR="002302DC">
        <w:rPr>
          <w:noProof/>
        </w:rPr>
        <w:fldChar w:fldCharType="end"/>
      </w:r>
    </w:p>
    <w:p w14:paraId="328696A1" w14:textId="77777777" w:rsidR="002302DC" w:rsidRDefault="002302DC">
      <w:pPr>
        <w:pStyle w:val="INNH1"/>
        <w:tabs>
          <w:tab w:val="right" w:leader="dot" w:pos="9056"/>
        </w:tabs>
        <w:rPr>
          <w:rFonts w:asciiTheme="minorHAnsi" w:eastAsiaTheme="minorEastAsia" w:hAnsiTheme="minorHAnsi"/>
          <w:b w:val="0"/>
          <w:caps w:val="0"/>
          <w:noProof/>
          <w:sz w:val="22"/>
          <w:szCs w:val="22"/>
          <w:lang w:eastAsia="nb-NO"/>
        </w:rPr>
      </w:pPr>
      <w:r>
        <w:rPr>
          <w:noProof/>
        </w:rPr>
        <w:t>2 Opptak og fordeling av studenter</w:t>
      </w:r>
      <w:r>
        <w:rPr>
          <w:noProof/>
        </w:rPr>
        <w:tab/>
      </w:r>
      <w:r>
        <w:rPr>
          <w:noProof/>
        </w:rPr>
        <w:fldChar w:fldCharType="begin"/>
      </w:r>
      <w:r>
        <w:rPr>
          <w:noProof/>
        </w:rPr>
        <w:instrText xml:space="preserve"> PAGEREF _Toc433120433 \h </w:instrText>
      </w:r>
      <w:r>
        <w:rPr>
          <w:noProof/>
        </w:rPr>
      </w:r>
      <w:r>
        <w:rPr>
          <w:noProof/>
        </w:rPr>
        <w:fldChar w:fldCharType="separate"/>
      </w:r>
      <w:r w:rsidR="00BB5B81">
        <w:rPr>
          <w:noProof/>
        </w:rPr>
        <w:t>2</w:t>
      </w:r>
      <w:r>
        <w:rPr>
          <w:noProof/>
        </w:rPr>
        <w:fldChar w:fldCharType="end"/>
      </w:r>
    </w:p>
    <w:p w14:paraId="704D6897" w14:textId="77777777" w:rsidR="002302DC" w:rsidRDefault="002302DC">
      <w:pPr>
        <w:pStyle w:val="INNH2"/>
        <w:rPr>
          <w:rFonts w:eastAsiaTheme="minorEastAsia"/>
          <w:b w:val="0"/>
          <w:noProof/>
          <w:sz w:val="22"/>
          <w:szCs w:val="22"/>
          <w:lang w:eastAsia="nb-NO"/>
        </w:rPr>
      </w:pPr>
      <w:r>
        <w:rPr>
          <w:noProof/>
        </w:rPr>
        <w:t>2.1 informasjon om påmelding, opptak og klagesøknader</w:t>
      </w:r>
      <w:r>
        <w:rPr>
          <w:noProof/>
        </w:rPr>
        <w:tab/>
      </w:r>
      <w:r>
        <w:rPr>
          <w:noProof/>
        </w:rPr>
        <w:fldChar w:fldCharType="begin"/>
      </w:r>
      <w:r>
        <w:rPr>
          <w:noProof/>
        </w:rPr>
        <w:instrText xml:space="preserve"> PAGEREF _Toc433120434 \h </w:instrText>
      </w:r>
      <w:r>
        <w:rPr>
          <w:noProof/>
        </w:rPr>
      </w:r>
      <w:r>
        <w:rPr>
          <w:noProof/>
        </w:rPr>
        <w:fldChar w:fldCharType="separate"/>
      </w:r>
      <w:r w:rsidR="00BB5B81">
        <w:rPr>
          <w:noProof/>
        </w:rPr>
        <w:t>2</w:t>
      </w:r>
      <w:r>
        <w:rPr>
          <w:noProof/>
        </w:rPr>
        <w:fldChar w:fldCharType="end"/>
      </w:r>
    </w:p>
    <w:p w14:paraId="64B25B58" w14:textId="77777777" w:rsidR="002302DC" w:rsidRDefault="002302DC">
      <w:pPr>
        <w:pStyle w:val="INNH2"/>
        <w:rPr>
          <w:rFonts w:eastAsiaTheme="minorEastAsia"/>
          <w:b w:val="0"/>
          <w:noProof/>
          <w:sz w:val="22"/>
          <w:szCs w:val="22"/>
          <w:lang w:eastAsia="nb-NO"/>
        </w:rPr>
      </w:pPr>
      <w:r>
        <w:rPr>
          <w:noProof/>
        </w:rPr>
        <w:t>2.2 Informasjon om VTP-base</w:t>
      </w:r>
      <w:r>
        <w:rPr>
          <w:noProof/>
        </w:rPr>
        <w:tab/>
      </w:r>
      <w:r>
        <w:rPr>
          <w:noProof/>
        </w:rPr>
        <w:fldChar w:fldCharType="begin"/>
      </w:r>
      <w:r>
        <w:rPr>
          <w:noProof/>
        </w:rPr>
        <w:instrText xml:space="preserve"> PAGEREF _Toc433120435 \h </w:instrText>
      </w:r>
      <w:r>
        <w:rPr>
          <w:noProof/>
        </w:rPr>
      </w:r>
      <w:r>
        <w:rPr>
          <w:noProof/>
        </w:rPr>
        <w:fldChar w:fldCharType="separate"/>
      </w:r>
      <w:r w:rsidR="00BB5B81">
        <w:rPr>
          <w:noProof/>
        </w:rPr>
        <w:t>3</w:t>
      </w:r>
      <w:r>
        <w:rPr>
          <w:noProof/>
        </w:rPr>
        <w:fldChar w:fldCharType="end"/>
      </w:r>
    </w:p>
    <w:p w14:paraId="29672DCA" w14:textId="77777777" w:rsidR="002302DC" w:rsidRDefault="002302DC">
      <w:pPr>
        <w:pStyle w:val="INNH1"/>
        <w:tabs>
          <w:tab w:val="right" w:leader="dot" w:pos="9056"/>
        </w:tabs>
        <w:rPr>
          <w:rFonts w:asciiTheme="minorHAnsi" w:eastAsiaTheme="minorEastAsia" w:hAnsiTheme="minorHAnsi"/>
          <w:b w:val="0"/>
          <w:caps w:val="0"/>
          <w:noProof/>
          <w:sz w:val="22"/>
          <w:szCs w:val="22"/>
          <w:lang w:eastAsia="nb-NO"/>
        </w:rPr>
      </w:pPr>
      <w:r>
        <w:rPr>
          <w:noProof/>
        </w:rPr>
        <w:t>3 Ordinasjonssamlingene</w:t>
      </w:r>
      <w:r>
        <w:rPr>
          <w:noProof/>
        </w:rPr>
        <w:tab/>
      </w:r>
      <w:r>
        <w:rPr>
          <w:noProof/>
        </w:rPr>
        <w:fldChar w:fldCharType="begin"/>
      </w:r>
      <w:r>
        <w:rPr>
          <w:noProof/>
        </w:rPr>
        <w:instrText xml:space="preserve"> PAGEREF _Toc433120436 \h </w:instrText>
      </w:r>
      <w:r>
        <w:rPr>
          <w:noProof/>
        </w:rPr>
      </w:r>
      <w:r>
        <w:rPr>
          <w:noProof/>
        </w:rPr>
        <w:fldChar w:fldCharType="separate"/>
      </w:r>
      <w:r w:rsidR="00BB5B81">
        <w:rPr>
          <w:noProof/>
        </w:rPr>
        <w:t>3</w:t>
      </w:r>
      <w:r>
        <w:rPr>
          <w:noProof/>
        </w:rPr>
        <w:fldChar w:fldCharType="end"/>
      </w:r>
    </w:p>
    <w:p w14:paraId="76546AA8" w14:textId="77777777" w:rsidR="002302DC" w:rsidRDefault="002302DC">
      <w:pPr>
        <w:pStyle w:val="INNH2"/>
        <w:rPr>
          <w:rFonts w:eastAsiaTheme="minorEastAsia"/>
          <w:b w:val="0"/>
          <w:noProof/>
          <w:sz w:val="22"/>
          <w:szCs w:val="22"/>
          <w:lang w:eastAsia="nb-NO"/>
        </w:rPr>
      </w:pPr>
      <w:r>
        <w:rPr>
          <w:noProof/>
        </w:rPr>
        <w:t>3.1 Grunnleggende informasjon om ordinasjonssamlingene</w:t>
      </w:r>
      <w:r>
        <w:rPr>
          <w:noProof/>
        </w:rPr>
        <w:tab/>
      </w:r>
      <w:r>
        <w:rPr>
          <w:noProof/>
        </w:rPr>
        <w:fldChar w:fldCharType="begin"/>
      </w:r>
      <w:r>
        <w:rPr>
          <w:noProof/>
        </w:rPr>
        <w:instrText xml:space="preserve"> PAGEREF _Toc433120437 \h </w:instrText>
      </w:r>
      <w:r>
        <w:rPr>
          <w:noProof/>
        </w:rPr>
      </w:r>
      <w:r>
        <w:rPr>
          <w:noProof/>
        </w:rPr>
        <w:fldChar w:fldCharType="separate"/>
      </w:r>
      <w:r w:rsidR="00BB5B81">
        <w:rPr>
          <w:noProof/>
        </w:rPr>
        <w:t>3</w:t>
      </w:r>
      <w:r>
        <w:rPr>
          <w:noProof/>
        </w:rPr>
        <w:fldChar w:fldCharType="end"/>
      </w:r>
    </w:p>
    <w:p w14:paraId="1F8CABCA" w14:textId="77777777" w:rsidR="002302DC" w:rsidRDefault="002302DC">
      <w:pPr>
        <w:pStyle w:val="INNH3"/>
        <w:tabs>
          <w:tab w:val="right" w:leader="dot" w:pos="9056"/>
        </w:tabs>
        <w:rPr>
          <w:rFonts w:eastAsiaTheme="minorEastAsia"/>
          <w:noProof/>
          <w:sz w:val="22"/>
          <w:szCs w:val="22"/>
          <w:lang w:eastAsia="nb-NO"/>
        </w:rPr>
      </w:pPr>
      <w:r>
        <w:rPr>
          <w:noProof/>
        </w:rPr>
        <w:t>Ordinasjonssamling 1 og 2</w:t>
      </w:r>
      <w:r>
        <w:rPr>
          <w:noProof/>
        </w:rPr>
        <w:tab/>
      </w:r>
      <w:r>
        <w:rPr>
          <w:noProof/>
        </w:rPr>
        <w:fldChar w:fldCharType="begin"/>
      </w:r>
      <w:r>
        <w:rPr>
          <w:noProof/>
        </w:rPr>
        <w:instrText xml:space="preserve"> PAGEREF _Toc433120438 \h </w:instrText>
      </w:r>
      <w:r>
        <w:rPr>
          <w:noProof/>
        </w:rPr>
      </w:r>
      <w:r>
        <w:rPr>
          <w:noProof/>
        </w:rPr>
        <w:fldChar w:fldCharType="separate"/>
      </w:r>
      <w:r w:rsidR="00BB5B81">
        <w:rPr>
          <w:noProof/>
        </w:rPr>
        <w:t>4</w:t>
      </w:r>
      <w:r>
        <w:rPr>
          <w:noProof/>
        </w:rPr>
        <w:fldChar w:fldCharType="end"/>
      </w:r>
    </w:p>
    <w:p w14:paraId="72A7287D" w14:textId="77777777" w:rsidR="002302DC" w:rsidRDefault="002302DC">
      <w:pPr>
        <w:pStyle w:val="INNH3"/>
        <w:tabs>
          <w:tab w:val="right" w:leader="dot" w:pos="9056"/>
        </w:tabs>
        <w:rPr>
          <w:rFonts w:eastAsiaTheme="minorEastAsia"/>
          <w:noProof/>
          <w:sz w:val="22"/>
          <w:szCs w:val="22"/>
          <w:lang w:eastAsia="nb-NO"/>
        </w:rPr>
      </w:pPr>
      <w:r>
        <w:rPr>
          <w:noProof/>
        </w:rPr>
        <w:t>Ordinasjonssamling 3</w:t>
      </w:r>
      <w:r>
        <w:rPr>
          <w:noProof/>
        </w:rPr>
        <w:tab/>
      </w:r>
      <w:r>
        <w:rPr>
          <w:noProof/>
        </w:rPr>
        <w:fldChar w:fldCharType="begin"/>
      </w:r>
      <w:r>
        <w:rPr>
          <w:noProof/>
        </w:rPr>
        <w:instrText xml:space="preserve"> PAGEREF _Toc433120439 \h </w:instrText>
      </w:r>
      <w:r>
        <w:rPr>
          <w:noProof/>
        </w:rPr>
      </w:r>
      <w:r>
        <w:rPr>
          <w:noProof/>
        </w:rPr>
        <w:fldChar w:fldCharType="separate"/>
      </w:r>
      <w:r w:rsidR="00BB5B81">
        <w:rPr>
          <w:noProof/>
        </w:rPr>
        <w:t>4</w:t>
      </w:r>
      <w:r>
        <w:rPr>
          <w:noProof/>
        </w:rPr>
        <w:fldChar w:fldCharType="end"/>
      </w:r>
    </w:p>
    <w:p w14:paraId="11C947E3" w14:textId="73251FD9" w:rsidR="002302DC" w:rsidRDefault="002302DC">
      <w:pPr>
        <w:pStyle w:val="INNH2"/>
        <w:rPr>
          <w:rFonts w:eastAsiaTheme="minorEastAsia"/>
          <w:b w:val="0"/>
          <w:noProof/>
          <w:sz w:val="22"/>
          <w:szCs w:val="22"/>
          <w:lang w:eastAsia="nb-NO"/>
        </w:rPr>
      </w:pPr>
      <w:r>
        <w:rPr>
          <w:noProof/>
        </w:rPr>
        <w:t>3.2 Veiledning for biskopens sam</w:t>
      </w:r>
      <w:r w:rsidR="00214C8F">
        <w:rPr>
          <w:noProof/>
        </w:rPr>
        <w:t xml:space="preserve">tale med deltakere i </w:t>
      </w:r>
      <w:r w:rsidR="00214C8F" w:rsidRPr="00214C8F">
        <w:rPr>
          <w:i/>
          <w:noProof/>
        </w:rPr>
        <w:t>Veien til p</w:t>
      </w:r>
      <w:r w:rsidRPr="00214C8F">
        <w:rPr>
          <w:i/>
          <w:noProof/>
        </w:rPr>
        <w:t>restetjeneste</w:t>
      </w:r>
      <w:r>
        <w:rPr>
          <w:noProof/>
        </w:rPr>
        <w:tab/>
      </w:r>
      <w:r>
        <w:rPr>
          <w:noProof/>
        </w:rPr>
        <w:fldChar w:fldCharType="begin"/>
      </w:r>
      <w:r>
        <w:rPr>
          <w:noProof/>
        </w:rPr>
        <w:instrText xml:space="preserve"> PAGEREF _Toc433120440 \h </w:instrText>
      </w:r>
      <w:r>
        <w:rPr>
          <w:noProof/>
        </w:rPr>
      </w:r>
      <w:r>
        <w:rPr>
          <w:noProof/>
        </w:rPr>
        <w:fldChar w:fldCharType="separate"/>
      </w:r>
      <w:r w:rsidR="00BB5B81">
        <w:rPr>
          <w:noProof/>
        </w:rPr>
        <w:t>4</w:t>
      </w:r>
      <w:r>
        <w:rPr>
          <w:noProof/>
        </w:rPr>
        <w:fldChar w:fldCharType="end"/>
      </w:r>
    </w:p>
    <w:p w14:paraId="71D78855" w14:textId="77777777" w:rsidR="002302DC" w:rsidRDefault="002302DC">
      <w:pPr>
        <w:pStyle w:val="INNH3"/>
        <w:tabs>
          <w:tab w:val="right" w:leader="dot" w:pos="9056"/>
        </w:tabs>
        <w:rPr>
          <w:rFonts w:eastAsiaTheme="minorEastAsia"/>
          <w:noProof/>
          <w:sz w:val="22"/>
          <w:szCs w:val="22"/>
          <w:lang w:eastAsia="nb-NO"/>
        </w:rPr>
      </w:pPr>
      <w:r>
        <w:rPr>
          <w:noProof/>
        </w:rPr>
        <w:t>Generelt for alle samtalene</w:t>
      </w:r>
      <w:r>
        <w:rPr>
          <w:noProof/>
        </w:rPr>
        <w:tab/>
      </w:r>
      <w:r>
        <w:rPr>
          <w:noProof/>
        </w:rPr>
        <w:fldChar w:fldCharType="begin"/>
      </w:r>
      <w:r>
        <w:rPr>
          <w:noProof/>
        </w:rPr>
        <w:instrText xml:space="preserve"> PAGEREF _Toc433120441 \h </w:instrText>
      </w:r>
      <w:r>
        <w:rPr>
          <w:noProof/>
        </w:rPr>
      </w:r>
      <w:r>
        <w:rPr>
          <w:noProof/>
        </w:rPr>
        <w:fldChar w:fldCharType="separate"/>
      </w:r>
      <w:r w:rsidR="00BB5B81">
        <w:rPr>
          <w:noProof/>
        </w:rPr>
        <w:t>4</w:t>
      </w:r>
      <w:r>
        <w:rPr>
          <w:noProof/>
        </w:rPr>
        <w:fldChar w:fldCharType="end"/>
      </w:r>
    </w:p>
    <w:p w14:paraId="74961FE9" w14:textId="77777777" w:rsidR="002302DC" w:rsidRDefault="002302DC">
      <w:pPr>
        <w:pStyle w:val="INNH3"/>
        <w:tabs>
          <w:tab w:val="right" w:leader="dot" w:pos="9056"/>
        </w:tabs>
        <w:rPr>
          <w:rFonts w:eastAsiaTheme="minorEastAsia"/>
          <w:noProof/>
          <w:sz w:val="22"/>
          <w:szCs w:val="22"/>
          <w:lang w:eastAsia="nb-NO"/>
        </w:rPr>
      </w:pPr>
      <w:r>
        <w:rPr>
          <w:noProof/>
        </w:rPr>
        <w:t>Samtale under O1-samlingen</w:t>
      </w:r>
      <w:r>
        <w:rPr>
          <w:noProof/>
        </w:rPr>
        <w:tab/>
      </w:r>
      <w:r>
        <w:rPr>
          <w:noProof/>
        </w:rPr>
        <w:fldChar w:fldCharType="begin"/>
      </w:r>
      <w:r>
        <w:rPr>
          <w:noProof/>
        </w:rPr>
        <w:instrText xml:space="preserve"> PAGEREF _Toc433120442 \h </w:instrText>
      </w:r>
      <w:r>
        <w:rPr>
          <w:noProof/>
        </w:rPr>
      </w:r>
      <w:r>
        <w:rPr>
          <w:noProof/>
        </w:rPr>
        <w:fldChar w:fldCharType="separate"/>
      </w:r>
      <w:r w:rsidR="00BB5B81">
        <w:rPr>
          <w:noProof/>
        </w:rPr>
        <w:t>5</w:t>
      </w:r>
      <w:r>
        <w:rPr>
          <w:noProof/>
        </w:rPr>
        <w:fldChar w:fldCharType="end"/>
      </w:r>
    </w:p>
    <w:p w14:paraId="3E531160" w14:textId="77777777" w:rsidR="002302DC" w:rsidRDefault="002302DC">
      <w:pPr>
        <w:pStyle w:val="INNH3"/>
        <w:tabs>
          <w:tab w:val="right" w:leader="dot" w:pos="9056"/>
        </w:tabs>
        <w:rPr>
          <w:rFonts w:eastAsiaTheme="minorEastAsia"/>
          <w:noProof/>
          <w:sz w:val="22"/>
          <w:szCs w:val="22"/>
          <w:lang w:eastAsia="nb-NO"/>
        </w:rPr>
      </w:pPr>
      <w:r>
        <w:rPr>
          <w:noProof/>
        </w:rPr>
        <w:t>Samtale under O2-samlingen</w:t>
      </w:r>
      <w:r>
        <w:rPr>
          <w:noProof/>
        </w:rPr>
        <w:tab/>
      </w:r>
      <w:r>
        <w:rPr>
          <w:noProof/>
        </w:rPr>
        <w:fldChar w:fldCharType="begin"/>
      </w:r>
      <w:r>
        <w:rPr>
          <w:noProof/>
        </w:rPr>
        <w:instrText xml:space="preserve"> PAGEREF _Toc433120443 \h </w:instrText>
      </w:r>
      <w:r>
        <w:rPr>
          <w:noProof/>
        </w:rPr>
      </w:r>
      <w:r>
        <w:rPr>
          <w:noProof/>
        </w:rPr>
        <w:fldChar w:fldCharType="separate"/>
      </w:r>
      <w:r w:rsidR="00BB5B81">
        <w:rPr>
          <w:noProof/>
        </w:rPr>
        <w:t>5</w:t>
      </w:r>
      <w:r>
        <w:rPr>
          <w:noProof/>
        </w:rPr>
        <w:fldChar w:fldCharType="end"/>
      </w:r>
    </w:p>
    <w:p w14:paraId="13CE60BA" w14:textId="77777777" w:rsidR="002302DC" w:rsidRDefault="002302DC">
      <w:pPr>
        <w:pStyle w:val="INNH3"/>
        <w:tabs>
          <w:tab w:val="right" w:leader="dot" w:pos="9056"/>
        </w:tabs>
        <w:rPr>
          <w:rFonts w:eastAsiaTheme="minorEastAsia"/>
          <w:noProof/>
          <w:sz w:val="22"/>
          <w:szCs w:val="22"/>
          <w:lang w:eastAsia="nb-NO"/>
        </w:rPr>
      </w:pPr>
      <w:r>
        <w:rPr>
          <w:noProof/>
        </w:rPr>
        <w:t>Samtale under O3-samlingen</w:t>
      </w:r>
      <w:r>
        <w:rPr>
          <w:noProof/>
        </w:rPr>
        <w:tab/>
      </w:r>
      <w:r>
        <w:rPr>
          <w:noProof/>
        </w:rPr>
        <w:fldChar w:fldCharType="begin"/>
      </w:r>
      <w:r>
        <w:rPr>
          <w:noProof/>
        </w:rPr>
        <w:instrText xml:space="preserve"> PAGEREF _Toc433120444 \h </w:instrText>
      </w:r>
      <w:r>
        <w:rPr>
          <w:noProof/>
        </w:rPr>
      </w:r>
      <w:r>
        <w:rPr>
          <w:noProof/>
        </w:rPr>
        <w:fldChar w:fldCharType="separate"/>
      </w:r>
      <w:r w:rsidR="00BB5B81">
        <w:rPr>
          <w:noProof/>
        </w:rPr>
        <w:t>5</w:t>
      </w:r>
      <w:r>
        <w:rPr>
          <w:noProof/>
        </w:rPr>
        <w:fldChar w:fldCharType="end"/>
      </w:r>
    </w:p>
    <w:p w14:paraId="6F6172AB" w14:textId="77777777" w:rsidR="002302DC" w:rsidRDefault="002302DC">
      <w:pPr>
        <w:pStyle w:val="INNH1"/>
        <w:tabs>
          <w:tab w:val="right" w:leader="dot" w:pos="9056"/>
        </w:tabs>
        <w:rPr>
          <w:rFonts w:asciiTheme="minorHAnsi" w:eastAsiaTheme="minorEastAsia" w:hAnsiTheme="minorHAnsi"/>
          <w:b w:val="0"/>
          <w:caps w:val="0"/>
          <w:noProof/>
          <w:sz w:val="22"/>
          <w:szCs w:val="22"/>
          <w:lang w:eastAsia="nb-NO"/>
        </w:rPr>
      </w:pPr>
      <w:r>
        <w:rPr>
          <w:noProof/>
        </w:rPr>
        <w:t>4 Stiftspraksis</w:t>
      </w:r>
      <w:r>
        <w:rPr>
          <w:noProof/>
        </w:rPr>
        <w:tab/>
      </w:r>
      <w:r>
        <w:rPr>
          <w:noProof/>
        </w:rPr>
        <w:fldChar w:fldCharType="begin"/>
      </w:r>
      <w:r>
        <w:rPr>
          <w:noProof/>
        </w:rPr>
        <w:instrText xml:space="preserve"> PAGEREF _Toc433120445 \h </w:instrText>
      </w:r>
      <w:r>
        <w:rPr>
          <w:noProof/>
        </w:rPr>
      </w:r>
      <w:r>
        <w:rPr>
          <w:noProof/>
        </w:rPr>
        <w:fldChar w:fldCharType="separate"/>
      </w:r>
      <w:r w:rsidR="00BB5B81">
        <w:rPr>
          <w:noProof/>
        </w:rPr>
        <w:t>6</w:t>
      </w:r>
      <w:r>
        <w:rPr>
          <w:noProof/>
        </w:rPr>
        <w:fldChar w:fldCharType="end"/>
      </w:r>
    </w:p>
    <w:p w14:paraId="087905AE" w14:textId="77777777" w:rsidR="002302DC" w:rsidRDefault="002302DC">
      <w:pPr>
        <w:pStyle w:val="INNH2"/>
        <w:rPr>
          <w:rFonts w:eastAsiaTheme="minorEastAsia"/>
          <w:b w:val="0"/>
          <w:noProof/>
          <w:sz w:val="22"/>
          <w:szCs w:val="22"/>
          <w:lang w:eastAsia="nb-NO"/>
        </w:rPr>
      </w:pPr>
      <w:r>
        <w:rPr>
          <w:noProof/>
        </w:rPr>
        <w:t>4.1 Grunnleggende bestemmelser</w:t>
      </w:r>
      <w:r>
        <w:rPr>
          <w:noProof/>
        </w:rPr>
        <w:tab/>
      </w:r>
      <w:r>
        <w:rPr>
          <w:noProof/>
        </w:rPr>
        <w:fldChar w:fldCharType="begin"/>
      </w:r>
      <w:r>
        <w:rPr>
          <w:noProof/>
        </w:rPr>
        <w:instrText xml:space="preserve"> PAGEREF _Toc433120446 \h </w:instrText>
      </w:r>
      <w:r>
        <w:rPr>
          <w:noProof/>
        </w:rPr>
      </w:r>
      <w:r>
        <w:rPr>
          <w:noProof/>
        </w:rPr>
        <w:fldChar w:fldCharType="separate"/>
      </w:r>
      <w:r w:rsidR="00BB5B81">
        <w:rPr>
          <w:noProof/>
        </w:rPr>
        <w:t>6</w:t>
      </w:r>
      <w:r>
        <w:rPr>
          <w:noProof/>
        </w:rPr>
        <w:fldChar w:fldCharType="end"/>
      </w:r>
    </w:p>
    <w:p w14:paraId="25DBABEB" w14:textId="77777777" w:rsidR="002302DC" w:rsidRDefault="002302DC">
      <w:pPr>
        <w:pStyle w:val="INNH2"/>
        <w:rPr>
          <w:rFonts w:eastAsiaTheme="minorEastAsia"/>
          <w:b w:val="0"/>
          <w:noProof/>
          <w:sz w:val="22"/>
          <w:szCs w:val="22"/>
          <w:lang w:eastAsia="nb-NO"/>
        </w:rPr>
      </w:pPr>
      <w:r>
        <w:rPr>
          <w:noProof/>
        </w:rPr>
        <w:t>4.2 Retningslinjer for Stiftspraksis</w:t>
      </w:r>
      <w:r>
        <w:rPr>
          <w:noProof/>
        </w:rPr>
        <w:tab/>
      </w:r>
      <w:r>
        <w:rPr>
          <w:noProof/>
        </w:rPr>
        <w:fldChar w:fldCharType="begin"/>
      </w:r>
      <w:r>
        <w:rPr>
          <w:noProof/>
        </w:rPr>
        <w:instrText xml:space="preserve"> PAGEREF _Toc433120447 \h </w:instrText>
      </w:r>
      <w:r>
        <w:rPr>
          <w:noProof/>
        </w:rPr>
      </w:r>
      <w:r>
        <w:rPr>
          <w:noProof/>
        </w:rPr>
        <w:fldChar w:fldCharType="separate"/>
      </w:r>
      <w:r w:rsidR="00BB5B81">
        <w:rPr>
          <w:noProof/>
        </w:rPr>
        <w:t>6</w:t>
      </w:r>
      <w:r>
        <w:rPr>
          <w:noProof/>
        </w:rPr>
        <w:fldChar w:fldCharType="end"/>
      </w:r>
    </w:p>
    <w:p w14:paraId="775F29B0" w14:textId="77777777" w:rsidR="002302DC" w:rsidRDefault="002302DC">
      <w:pPr>
        <w:pStyle w:val="INNH3"/>
        <w:tabs>
          <w:tab w:val="right" w:leader="dot" w:pos="9056"/>
        </w:tabs>
        <w:rPr>
          <w:rFonts w:eastAsiaTheme="minorEastAsia"/>
          <w:noProof/>
          <w:sz w:val="22"/>
          <w:szCs w:val="22"/>
          <w:lang w:eastAsia="nb-NO"/>
        </w:rPr>
      </w:pPr>
      <w:r>
        <w:rPr>
          <w:noProof/>
        </w:rPr>
        <w:t>Mål og innhold</w:t>
      </w:r>
      <w:r>
        <w:rPr>
          <w:noProof/>
        </w:rPr>
        <w:tab/>
      </w:r>
      <w:r>
        <w:rPr>
          <w:noProof/>
        </w:rPr>
        <w:fldChar w:fldCharType="begin"/>
      </w:r>
      <w:r>
        <w:rPr>
          <w:noProof/>
        </w:rPr>
        <w:instrText xml:space="preserve"> PAGEREF _Toc433120448 \h </w:instrText>
      </w:r>
      <w:r>
        <w:rPr>
          <w:noProof/>
        </w:rPr>
      </w:r>
      <w:r>
        <w:rPr>
          <w:noProof/>
        </w:rPr>
        <w:fldChar w:fldCharType="separate"/>
      </w:r>
      <w:r w:rsidR="00BB5B81">
        <w:rPr>
          <w:noProof/>
        </w:rPr>
        <w:t>6</w:t>
      </w:r>
      <w:r>
        <w:rPr>
          <w:noProof/>
        </w:rPr>
        <w:fldChar w:fldCharType="end"/>
      </w:r>
    </w:p>
    <w:p w14:paraId="18CF448B" w14:textId="77777777" w:rsidR="002302DC" w:rsidRDefault="002302DC">
      <w:pPr>
        <w:pStyle w:val="INNH3"/>
        <w:tabs>
          <w:tab w:val="right" w:leader="dot" w:pos="9056"/>
        </w:tabs>
        <w:rPr>
          <w:rFonts w:eastAsiaTheme="minorEastAsia"/>
          <w:noProof/>
          <w:sz w:val="22"/>
          <w:szCs w:val="22"/>
          <w:lang w:eastAsia="nb-NO"/>
        </w:rPr>
      </w:pPr>
      <w:r>
        <w:rPr>
          <w:noProof/>
        </w:rPr>
        <w:t>Ansvarsfordeling</w:t>
      </w:r>
      <w:r>
        <w:rPr>
          <w:noProof/>
        </w:rPr>
        <w:tab/>
      </w:r>
      <w:r>
        <w:rPr>
          <w:noProof/>
        </w:rPr>
        <w:fldChar w:fldCharType="begin"/>
      </w:r>
      <w:r>
        <w:rPr>
          <w:noProof/>
        </w:rPr>
        <w:instrText xml:space="preserve"> PAGEREF _Toc433120449 \h </w:instrText>
      </w:r>
      <w:r>
        <w:rPr>
          <w:noProof/>
        </w:rPr>
      </w:r>
      <w:r>
        <w:rPr>
          <w:noProof/>
        </w:rPr>
        <w:fldChar w:fldCharType="separate"/>
      </w:r>
      <w:r w:rsidR="00BB5B81">
        <w:rPr>
          <w:noProof/>
        </w:rPr>
        <w:t>7</w:t>
      </w:r>
      <w:r>
        <w:rPr>
          <w:noProof/>
        </w:rPr>
        <w:fldChar w:fldCharType="end"/>
      </w:r>
    </w:p>
    <w:p w14:paraId="628548DC" w14:textId="77777777" w:rsidR="002302DC" w:rsidRDefault="002302DC">
      <w:pPr>
        <w:pStyle w:val="INNH2"/>
        <w:rPr>
          <w:rFonts w:eastAsiaTheme="minorEastAsia"/>
          <w:b w:val="0"/>
          <w:noProof/>
          <w:sz w:val="22"/>
          <w:szCs w:val="22"/>
          <w:lang w:eastAsia="nb-NO"/>
        </w:rPr>
      </w:pPr>
      <w:r>
        <w:rPr>
          <w:noProof/>
        </w:rPr>
        <w:t>4.3 Retningslinjer for veiledning</w:t>
      </w:r>
      <w:r>
        <w:rPr>
          <w:noProof/>
        </w:rPr>
        <w:tab/>
      </w:r>
      <w:r>
        <w:rPr>
          <w:noProof/>
        </w:rPr>
        <w:fldChar w:fldCharType="begin"/>
      </w:r>
      <w:r>
        <w:rPr>
          <w:noProof/>
        </w:rPr>
        <w:instrText xml:space="preserve"> PAGEREF _Toc433120450 \h </w:instrText>
      </w:r>
      <w:r>
        <w:rPr>
          <w:noProof/>
        </w:rPr>
      </w:r>
      <w:r>
        <w:rPr>
          <w:noProof/>
        </w:rPr>
        <w:fldChar w:fldCharType="separate"/>
      </w:r>
      <w:r w:rsidR="00BB5B81">
        <w:rPr>
          <w:noProof/>
        </w:rPr>
        <w:t>9</w:t>
      </w:r>
      <w:r>
        <w:rPr>
          <w:noProof/>
        </w:rPr>
        <w:fldChar w:fldCharType="end"/>
      </w:r>
    </w:p>
    <w:p w14:paraId="2E48FAE3" w14:textId="77777777" w:rsidR="002302DC" w:rsidRDefault="002302DC">
      <w:pPr>
        <w:pStyle w:val="INNH3"/>
        <w:tabs>
          <w:tab w:val="right" w:leader="dot" w:pos="9056"/>
        </w:tabs>
        <w:rPr>
          <w:rFonts w:eastAsiaTheme="minorEastAsia"/>
          <w:noProof/>
          <w:sz w:val="22"/>
          <w:szCs w:val="22"/>
          <w:lang w:eastAsia="nb-NO"/>
        </w:rPr>
      </w:pPr>
      <w:r>
        <w:rPr>
          <w:noProof/>
        </w:rPr>
        <w:t>Mål for praksisveiledningen</w:t>
      </w:r>
      <w:r>
        <w:rPr>
          <w:noProof/>
        </w:rPr>
        <w:tab/>
      </w:r>
      <w:r>
        <w:rPr>
          <w:noProof/>
        </w:rPr>
        <w:fldChar w:fldCharType="begin"/>
      </w:r>
      <w:r>
        <w:rPr>
          <w:noProof/>
        </w:rPr>
        <w:instrText xml:space="preserve"> PAGEREF _Toc433120451 \h </w:instrText>
      </w:r>
      <w:r>
        <w:rPr>
          <w:noProof/>
        </w:rPr>
      </w:r>
      <w:r>
        <w:rPr>
          <w:noProof/>
        </w:rPr>
        <w:fldChar w:fldCharType="separate"/>
      </w:r>
      <w:r w:rsidR="00BB5B81">
        <w:rPr>
          <w:noProof/>
        </w:rPr>
        <w:t>9</w:t>
      </w:r>
      <w:r>
        <w:rPr>
          <w:noProof/>
        </w:rPr>
        <w:fldChar w:fldCharType="end"/>
      </w:r>
    </w:p>
    <w:p w14:paraId="40CD9D92" w14:textId="77777777" w:rsidR="002302DC" w:rsidRDefault="002302DC">
      <w:pPr>
        <w:pStyle w:val="INNH3"/>
        <w:tabs>
          <w:tab w:val="right" w:leader="dot" w:pos="9056"/>
        </w:tabs>
        <w:rPr>
          <w:rFonts w:eastAsiaTheme="minorEastAsia"/>
          <w:noProof/>
          <w:sz w:val="22"/>
          <w:szCs w:val="22"/>
          <w:lang w:eastAsia="nb-NO"/>
        </w:rPr>
      </w:pPr>
      <w:r>
        <w:rPr>
          <w:noProof/>
        </w:rPr>
        <w:t>Modell for veiledning i stiftspraksis</w:t>
      </w:r>
      <w:r>
        <w:rPr>
          <w:noProof/>
        </w:rPr>
        <w:tab/>
      </w:r>
      <w:r>
        <w:rPr>
          <w:noProof/>
        </w:rPr>
        <w:fldChar w:fldCharType="begin"/>
      </w:r>
      <w:r>
        <w:rPr>
          <w:noProof/>
        </w:rPr>
        <w:instrText xml:space="preserve"> PAGEREF _Toc433120452 \h </w:instrText>
      </w:r>
      <w:r>
        <w:rPr>
          <w:noProof/>
        </w:rPr>
      </w:r>
      <w:r>
        <w:rPr>
          <w:noProof/>
        </w:rPr>
        <w:fldChar w:fldCharType="separate"/>
      </w:r>
      <w:r w:rsidR="00BB5B81">
        <w:rPr>
          <w:noProof/>
        </w:rPr>
        <w:t>9</w:t>
      </w:r>
      <w:r>
        <w:rPr>
          <w:noProof/>
        </w:rPr>
        <w:fldChar w:fldCharType="end"/>
      </w:r>
    </w:p>
    <w:p w14:paraId="2B22D257" w14:textId="77777777" w:rsidR="002302DC" w:rsidRDefault="002302DC">
      <w:pPr>
        <w:pStyle w:val="INNH3"/>
        <w:tabs>
          <w:tab w:val="right" w:leader="dot" w:pos="9056"/>
        </w:tabs>
        <w:rPr>
          <w:rFonts w:eastAsiaTheme="minorEastAsia"/>
          <w:noProof/>
          <w:sz w:val="22"/>
          <w:szCs w:val="22"/>
          <w:lang w:eastAsia="nb-NO"/>
        </w:rPr>
      </w:pPr>
      <w:r>
        <w:rPr>
          <w:noProof/>
        </w:rPr>
        <w:t>Praksisveilederens oppgaver og tidsbruk</w:t>
      </w:r>
      <w:r>
        <w:rPr>
          <w:noProof/>
        </w:rPr>
        <w:tab/>
      </w:r>
      <w:r>
        <w:rPr>
          <w:noProof/>
        </w:rPr>
        <w:fldChar w:fldCharType="begin"/>
      </w:r>
      <w:r>
        <w:rPr>
          <w:noProof/>
        </w:rPr>
        <w:instrText xml:space="preserve"> PAGEREF _Toc433120453 \h </w:instrText>
      </w:r>
      <w:r>
        <w:rPr>
          <w:noProof/>
        </w:rPr>
      </w:r>
      <w:r>
        <w:rPr>
          <w:noProof/>
        </w:rPr>
        <w:fldChar w:fldCharType="separate"/>
      </w:r>
      <w:r w:rsidR="00BB5B81">
        <w:rPr>
          <w:noProof/>
        </w:rPr>
        <w:t>10</w:t>
      </w:r>
      <w:r>
        <w:rPr>
          <w:noProof/>
        </w:rPr>
        <w:fldChar w:fldCharType="end"/>
      </w:r>
    </w:p>
    <w:p w14:paraId="71EC2773" w14:textId="77777777" w:rsidR="002302DC" w:rsidRDefault="002302DC">
      <w:pPr>
        <w:pStyle w:val="INNH3"/>
        <w:tabs>
          <w:tab w:val="right" w:leader="dot" w:pos="9056"/>
        </w:tabs>
        <w:rPr>
          <w:rFonts w:eastAsiaTheme="minorEastAsia"/>
          <w:noProof/>
          <w:sz w:val="22"/>
          <w:szCs w:val="22"/>
          <w:lang w:eastAsia="nb-NO"/>
        </w:rPr>
      </w:pPr>
      <w:r>
        <w:rPr>
          <w:noProof/>
        </w:rPr>
        <w:t>Evaluering og godkjenning av praksis</w:t>
      </w:r>
      <w:r>
        <w:rPr>
          <w:noProof/>
        </w:rPr>
        <w:tab/>
      </w:r>
      <w:r>
        <w:rPr>
          <w:noProof/>
        </w:rPr>
        <w:fldChar w:fldCharType="begin"/>
      </w:r>
      <w:r>
        <w:rPr>
          <w:noProof/>
        </w:rPr>
        <w:instrText xml:space="preserve"> PAGEREF _Toc433120454 \h </w:instrText>
      </w:r>
      <w:r>
        <w:rPr>
          <w:noProof/>
        </w:rPr>
      </w:r>
      <w:r>
        <w:rPr>
          <w:noProof/>
        </w:rPr>
        <w:fldChar w:fldCharType="separate"/>
      </w:r>
      <w:r w:rsidR="00BB5B81">
        <w:rPr>
          <w:noProof/>
        </w:rPr>
        <w:t>11</w:t>
      </w:r>
      <w:r>
        <w:rPr>
          <w:noProof/>
        </w:rPr>
        <w:fldChar w:fldCharType="end"/>
      </w:r>
    </w:p>
    <w:p w14:paraId="0BB24A6F" w14:textId="77777777" w:rsidR="002302DC" w:rsidRDefault="002302DC">
      <w:pPr>
        <w:pStyle w:val="INNH3"/>
        <w:tabs>
          <w:tab w:val="right" w:leader="dot" w:pos="9056"/>
        </w:tabs>
        <w:rPr>
          <w:rFonts w:eastAsiaTheme="minorEastAsia"/>
          <w:noProof/>
          <w:sz w:val="22"/>
          <w:szCs w:val="22"/>
          <w:lang w:eastAsia="nb-NO"/>
        </w:rPr>
      </w:pPr>
      <w:r>
        <w:rPr>
          <w:noProof/>
        </w:rPr>
        <w:t>Veiledningskontrakt ved stiftspraksis</w:t>
      </w:r>
      <w:r>
        <w:rPr>
          <w:noProof/>
        </w:rPr>
        <w:tab/>
      </w:r>
      <w:r>
        <w:rPr>
          <w:noProof/>
        </w:rPr>
        <w:fldChar w:fldCharType="begin"/>
      </w:r>
      <w:r>
        <w:rPr>
          <w:noProof/>
        </w:rPr>
        <w:instrText xml:space="preserve"> PAGEREF _Toc433120455 \h </w:instrText>
      </w:r>
      <w:r>
        <w:rPr>
          <w:noProof/>
        </w:rPr>
      </w:r>
      <w:r>
        <w:rPr>
          <w:noProof/>
        </w:rPr>
        <w:fldChar w:fldCharType="separate"/>
      </w:r>
      <w:r w:rsidR="00BB5B81">
        <w:rPr>
          <w:noProof/>
        </w:rPr>
        <w:t>11</w:t>
      </w:r>
      <w:r>
        <w:rPr>
          <w:noProof/>
        </w:rPr>
        <w:fldChar w:fldCharType="end"/>
      </w:r>
    </w:p>
    <w:p w14:paraId="51DE4E47" w14:textId="77777777" w:rsidR="002302DC" w:rsidRDefault="002302DC">
      <w:pPr>
        <w:pStyle w:val="INNH2"/>
        <w:rPr>
          <w:rFonts w:eastAsiaTheme="minorEastAsia"/>
          <w:b w:val="0"/>
          <w:noProof/>
          <w:sz w:val="22"/>
          <w:szCs w:val="22"/>
          <w:lang w:eastAsia="nb-NO"/>
        </w:rPr>
      </w:pPr>
      <w:r>
        <w:rPr>
          <w:noProof/>
        </w:rPr>
        <w:t>4.4 Retningslinjer for utarbeidelse av praksisrapport</w:t>
      </w:r>
      <w:r>
        <w:rPr>
          <w:noProof/>
        </w:rPr>
        <w:tab/>
      </w:r>
      <w:r>
        <w:rPr>
          <w:noProof/>
        </w:rPr>
        <w:fldChar w:fldCharType="begin"/>
      </w:r>
      <w:r>
        <w:rPr>
          <w:noProof/>
        </w:rPr>
        <w:instrText xml:space="preserve"> PAGEREF _Toc433120456 \h </w:instrText>
      </w:r>
      <w:r>
        <w:rPr>
          <w:noProof/>
        </w:rPr>
      </w:r>
      <w:r>
        <w:rPr>
          <w:noProof/>
        </w:rPr>
        <w:fldChar w:fldCharType="separate"/>
      </w:r>
      <w:r w:rsidR="00BB5B81">
        <w:rPr>
          <w:noProof/>
        </w:rPr>
        <w:t>12</w:t>
      </w:r>
      <w:r>
        <w:rPr>
          <w:noProof/>
        </w:rPr>
        <w:fldChar w:fldCharType="end"/>
      </w:r>
    </w:p>
    <w:p w14:paraId="586DDE58" w14:textId="77777777" w:rsidR="002302DC" w:rsidRDefault="002302DC">
      <w:pPr>
        <w:pStyle w:val="INNH2"/>
        <w:rPr>
          <w:rFonts w:eastAsiaTheme="minorEastAsia"/>
          <w:b w:val="0"/>
          <w:noProof/>
          <w:sz w:val="22"/>
          <w:szCs w:val="22"/>
          <w:lang w:eastAsia="nb-NO"/>
        </w:rPr>
      </w:pPr>
      <w:r>
        <w:rPr>
          <w:noProof/>
        </w:rPr>
        <w:t>4.5 Referansespørsmål til nærmeste overordnede</w:t>
      </w:r>
      <w:r>
        <w:rPr>
          <w:noProof/>
        </w:rPr>
        <w:tab/>
      </w:r>
      <w:r>
        <w:rPr>
          <w:noProof/>
        </w:rPr>
        <w:fldChar w:fldCharType="begin"/>
      </w:r>
      <w:r>
        <w:rPr>
          <w:noProof/>
        </w:rPr>
        <w:instrText xml:space="preserve"> PAGEREF _Toc433120457 \h </w:instrText>
      </w:r>
      <w:r>
        <w:rPr>
          <w:noProof/>
        </w:rPr>
      </w:r>
      <w:r>
        <w:rPr>
          <w:noProof/>
        </w:rPr>
        <w:fldChar w:fldCharType="separate"/>
      </w:r>
      <w:r w:rsidR="00BB5B81">
        <w:rPr>
          <w:noProof/>
        </w:rPr>
        <w:t>13</w:t>
      </w:r>
      <w:r>
        <w:rPr>
          <w:noProof/>
        </w:rPr>
        <w:fldChar w:fldCharType="end"/>
      </w:r>
    </w:p>
    <w:p w14:paraId="09F7CD09" w14:textId="218747DB" w:rsidR="002302DC" w:rsidRDefault="002302DC">
      <w:pPr>
        <w:pStyle w:val="INNH1"/>
        <w:tabs>
          <w:tab w:val="right" w:leader="dot" w:pos="9056"/>
        </w:tabs>
        <w:rPr>
          <w:rFonts w:asciiTheme="minorHAnsi" w:eastAsiaTheme="minorEastAsia" w:hAnsiTheme="minorHAnsi"/>
          <w:b w:val="0"/>
          <w:caps w:val="0"/>
          <w:noProof/>
          <w:sz w:val="22"/>
          <w:szCs w:val="22"/>
          <w:lang w:eastAsia="nb-NO"/>
        </w:rPr>
      </w:pPr>
      <w:r>
        <w:rPr>
          <w:noProof/>
        </w:rPr>
        <w:t>5 Rutinebeskrivel</w:t>
      </w:r>
      <w:r w:rsidR="00214C8F">
        <w:rPr>
          <w:noProof/>
        </w:rPr>
        <w:t>ser for biskop, Bispemøtet</w:t>
      </w:r>
      <w:r>
        <w:rPr>
          <w:noProof/>
        </w:rPr>
        <w:t xml:space="preserve"> og lærested</w:t>
      </w:r>
      <w:r>
        <w:rPr>
          <w:noProof/>
        </w:rPr>
        <w:tab/>
      </w:r>
      <w:r>
        <w:rPr>
          <w:noProof/>
        </w:rPr>
        <w:fldChar w:fldCharType="begin"/>
      </w:r>
      <w:r>
        <w:rPr>
          <w:noProof/>
        </w:rPr>
        <w:instrText xml:space="preserve"> PAGEREF _Toc433120458 \h </w:instrText>
      </w:r>
      <w:r>
        <w:rPr>
          <w:noProof/>
        </w:rPr>
      </w:r>
      <w:r>
        <w:rPr>
          <w:noProof/>
        </w:rPr>
        <w:fldChar w:fldCharType="separate"/>
      </w:r>
      <w:r w:rsidR="00BB5B81">
        <w:rPr>
          <w:noProof/>
        </w:rPr>
        <w:t>13</w:t>
      </w:r>
      <w:r>
        <w:rPr>
          <w:noProof/>
        </w:rPr>
        <w:fldChar w:fldCharType="end"/>
      </w:r>
    </w:p>
    <w:p w14:paraId="02817770" w14:textId="77777777" w:rsidR="002302DC" w:rsidRDefault="002302DC">
      <w:pPr>
        <w:pStyle w:val="INNH2"/>
        <w:rPr>
          <w:rFonts w:eastAsiaTheme="minorEastAsia"/>
          <w:b w:val="0"/>
          <w:noProof/>
          <w:sz w:val="22"/>
          <w:szCs w:val="22"/>
          <w:lang w:eastAsia="nb-NO"/>
        </w:rPr>
      </w:pPr>
      <w:r>
        <w:rPr>
          <w:noProof/>
        </w:rPr>
        <w:t>5.1 Retningslinjer for evaluering og rapportering</w:t>
      </w:r>
      <w:r>
        <w:rPr>
          <w:noProof/>
        </w:rPr>
        <w:tab/>
      </w:r>
      <w:r>
        <w:rPr>
          <w:noProof/>
        </w:rPr>
        <w:fldChar w:fldCharType="begin"/>
      </w:r>
      <w:r>
        <w:rPr>
          <w:noProof/>
        </w:rPr>
        <w:instrText xml:space="preserve"> PAGEREF _Toc433120459 \h </w:instrText>
      </w:r>
      <w:r>
        <w:rPr>
          <w:noProof/>
        </w:rPr>
      </w:r>
      <w:r>
        <w:rPr>
          <w:noProof/>
        </w:rPr>
        <w:fldChar w:fldCharType="separate"/>
      </w:r>
      <w:r w:rsidR="00BB5B81">
        <w:rPr>
          <w:noProof/>
        </w:rPr>
        <w:t>13</w:t>
      </w:r>
      <w:r>
        <w:rPr>
          <w:noProof/>
        </w:rPr>
        <w:fldChar w:fldCharType="end"/>
      </w:r>
    </w:p>
    <w:p w14:paraId="3BCFBAC3" w14:textId="77777777" w:rsidR="002302DC" w:rsidRDefault="002302DC">
      <w:pPr>
        <w:pStyle w:val="INNH2"/>
        <w:rPr>
          <w:rFonts w:eastAsiaTheme="minorEastAsia"/>
          <w:b w:val="0"/>
          <w:noProof/>
          <w:sz w:val="22"/>
          <w:szCs w:val="22"/>
          <w:lang w:eastAsia="nb-NO"/>
        </w:rPr>
      </w:pPr>
      <w:r>
        <w:rPr>
          <w:noProof/>
        </w:rPr>
        <w:t>5.2 Retningslinjer for budsjett og regnskap for ordinasjonssamling 1 og 2</w:t>
      </w:r>
      <w:r>
        <w:rPr>
          <w:noProof/>
        </w:rPr>
        <w:tab/>
      </w:r>
      <w:r>
        <w:rPr>
          <w:noProof/>
        </w:rPr>
        <w:fldChar w:fldCharType="begin"/>
      </w:r>
      <w:r>
        <w:rPr>
          <w:noProof/>
        </w:rPr>
        <w:instrText xml:space="preserve"> PAGEREF _Toc433120460 \h </w:instrText>
      </w:r>
      <w:r>
        <w:rPr>
          <w:noProof/>
        </w:rPr>
      </w:r>
      <w:r>
        <w:rPr>
          <w:noProof/>
        </w:rPr>
        <w:fldChar w:fldCharType="separate"/>
      </w:r>
      <w:r w:rsidR="00BB5B81">
        <w:rPr>
          <w:noProof/>
        </w:rPr>
        <w:t>14</w:t>
      </w:r>
      <w:r>
        <w:rPr>
          <w:noProof/>
        </w:rPr>
        <w:fldChar w:fldCharType="end"/>
      </w:r>
    </w:p>
    <w:p w14:paraId="2B3C91BA" w14:textId="77777777" w:rsidR="002302DC" w:rsidRDefault="002302DC">
      <w:pPr>
        <w:pStyle w:val="INNH2"/>
        <w:rPr>
          <w:rFonts w:eastAsiaTheme="minorEastAsia"/>
          <w:b w:val="0"/>
          <w:noProof/>
          <w:sz w:val="22"/>
          <w:szCs w:val="22"/>
          <w:lang w:eastAsia="nb-NO"/>
        </w:rPr>
      </w:pPr>
      <w:r>
        <w:rPr>
          <w:noProof/>
        </w:rPr>
        <w:t xml:space="preserve">5.3 Veiledning for utstedelse av og krav om attest for gjennomført </w:t>
      </w:r>
      <w:r w:rsidRPr="00EE4219">
        <w:rPr>
          <w:i/>
          <w:noProof/>
        </w:rPr>
        <w:t>Veien til prestetjeneste</w:t>
      </w:r>
      <w:r>
        <w:rPr>
          <w:noProof/>
        </w:rPr>
        <w:tab/>
      </w:r>
      <w:r>
        <w:rPr>
          <w:noProof/>
        </w:rPr>
        <w:fldChar w:fldCharType="begin"/>
      </w:r>
      <w:r>
        <w:rPr>
          <w:noProof/>
        </w:rPr>
        <w:instrText xml:space="preserve"> PAGEREF _Toc433120461 \h </w:instrText>
      </w:r>
      <w:r>
        <w:rPr>
          <w:noProof/>
        </w:rPr>
      </w:r>
      <w:r>
        <w:rPr>
          <w:noProof/>
        </w:rPr>
        <w:fldChar w:fldCharType="separate"/>
      </w:r>
      <w:r w:rsidR="00BB5B81">
        <w:rPr>
          <w:noProof/>
        </w:rPr>
        <w:t>14</w:t>
      </w:r>
      <w:r>
        <w:rPr>
          <w:noProof/>
        </w:rPr>
        <w:fldChar w:fldCharType="end"/>
      </w:r>
    </w:p>
    <w:p w14:paraId="4DAF509B" w14:textId="77777777" w:rsidR="002302DC" w:rsidRDefault="002302DC">
      <w:pPr>
        <w:pStyle w:val="INNH2"/>
        <w:rPr>
          <w:rFonts w:eastAsiaTheme="minorEastAsia"/>
          <w:b w:val="0"/>
          <w:noProof/>
          <w:sz w:val="22"/>
          <w:szCs w:val="22"/>
          <w:lang w:eastAsia="nb-NO"/>
        </w:rPr>
      </w:pPr>
      <w:r>
        <w:rPr>
          <w:noProof/>
        </w:rPr>
        <w:t>5.4 Retningslinjer for opptak og fordeling av studenter</w:t>
      </w:r>
      <w:r>
        <w:rPr>
          <w:noProof/>
        </w:rPr>
        <w:tab/>
      </w:r>
      <w:r>
        <w:rPr>
          <w:noProof/>
        </w:rPr>
        <w:fldChar w:fldCharType="begin"/>
      </w:r>
      <w:r>
        <w:rPr>
          <w:noProof/>
        </w:rPr>
        <w:instrText xml:space="preserve"> PAGEREF _Toc433120462 \h </w:instrText>
      </w:r>
      <w:r>
        <w:rPr>
          <w:noProof/>
        </w:rPr>
      </w:r>
      <w:r>
        <w:rPr>
          <w:noProof/>
        </w:rPr>
        <w:fldChar w:fldCharType="separate"/>
      </w:r>
      <w:r w:rsidR="00BB5B81">
        <w:rPr>
          <w:noProof/>
        </w:rPr>
        <w:t>15</w:t>
      </w:r>
      <w:r>
        <w:rPr>
          <w:noProof/>
        </w:rPr>
        <w:fldChar w:fldCharType="end"/>
      </w:r>
    </w:p>
    <w:p w14:paraId="59B42173" w14:textId="77777777" w:rsidR="002302DC" w:rsidRDefault="002302DC">
      <w:pPr>
        <w:pStyle w:val="INNH1"/>
        <w:tabs>
          <w:tab w:val="right" w:leader="dot" w:pos="9056"/>
        </w:tabs>
        <w:rPr>
          <w:rFonts w:asciiTheme="minorHAnsi" w:eastAsiaTheme="minorEastAsia" w:hAnsiTheme="minorHAnsi"/>
          <w:b w:val="0"/>
          <w:caps w:val="0"/>
          <w:noProof/>
          <w:sz w:val="22"/>
          <w:szCs w:val="22"/>
          <w:lang w:eastAsia="nb-NO"/>
        </w:rPr>
      </w:pPr>
      <w:r>
        <w:rPr>
          <w:noProof/>
        </w:rPr>
        <w:t>6 GRUNNREGLER FOR VTP</w:t>
      </w:r>
      <w:r>
        <w:rPr>
          <w:noProof/>
        </w:rPr>
        <w:tab/>
      </w:r>
      <w:r>
        <w:rPr>
          <w:noProof/>
        </w:rPr>
        <w:fldChar w:fldCharType="begin"/>
      </w:r>
      <w:r>
        <w:rPr>
          <w:noProof/>
        </w:rPr>
        <w:instrText xml:space="preserve"> PAGEREF _Toc433120463 \h </w:instrText>
      </w:r>
      <w:r>
        <w:rPr>
          <w:noProof/>
        </w:rPr>
      </w:r>
      <w:r>
        <w:rPr>
          <w:noProof/>
        </w:rPr>
        <w:fldChar w:fldCharType="separate"/>
      </w:r>
      <w:r w:rsidR="00BB5B81">
        <w:rPr>
          <w:noProof/>
        </w:rPr>
        <w:t>16</w:t>
      </w:r>
      <w:r>
        <w:rPr>
          <w:noProof/>
        </w:rPr>
        <w:fldChar w:fldCharType="end"/>
      </w:r>
    </w:p>
    <w:p w14:paraId="2EEB1D3D" w14:textId="24C93EB7" w:rsidR="009F6BF4" w:rsidRPr="00B25A6C" w:rsidRDefault="00993EA3" w:rsidP="00E17062">
      <w:pPr>
        <w:pStyle w:val="Listeavsnitt"/>
        <w:ind w:left="0"/>
      </w:pPr>
      <w:r>
        <w:rPr>
          <w:rFonts w:asciiTheme="majorHAnsi" w:hAnsiTheme="majorHAnsi"/>
        </w:rPr>
        <w:lastRenderedPageBreak/>
        <w:fldChar w:fldCharType="end"/>
      </w:r>
    </w:p>
    <w:p w14:paraId="4087EA26" w14:textId="4CA700BA" w:rsidR="009F6BF4" w:rsidRDefault="00BF5036" w:rsidP="00BF5036">
      <w:pPr>
        <w:pStyle w:val="Overskrift1"/>
      </w:pPr>
      <w:bookmarkStart w:id="0" w:name="_Toc294950145"/>
      <w:bookmarkStart w:id="1" w:name="_Toc433120432"/>
      <w:r>
        <w:t>1 Hva er VTP</w:t>
      </w:r>
      <w:r w:rsidR="0097327F">
        <w:t>?</w:t>
      </w:r>
      <w:bookmarkEnd w:id="0"/>
      <w:bookmarkEnd w:id="1"/>
    </w:p>
    <w:p w14:paraId="482E3C40" w14:textId="77777777" w:rsidR="000D396B" w:rsidRDefault="000D396B" w:rsidP="000D396B"/>
    <w:p w14:paraId="3D3856A5" w14:textId="599C7422" w:rsidR="000D396B" w:rsidRPr="00162C50" w:rsidRDefault="005C49C8" w:rsidP="000D396B">
      <w:r>
        <w:rPr>
          <w:i/>
        </w:rPr>
        <w:t>Veien til p</w:t>
      </w:r>
      <w:r w:rsidR="000D396B" w:rsidRPr="00D079EB">
        <w:rPr>
          <w:i/>
        </w:rPr>
        <w:t>restetjeneste</w:t>
      </w:r>
      <w:r w:rsidR="000D396B">
        <w:t xml:space="preserve"> </w:t>
      </w:r>
      <w:r w:rsidR="00D079EB">
        <w:t xml:space="preserve">(VTP) </w:t>
      </w:r>
      <w:r w:rsidR="000D396B">
        <w:t>er et program som løper parallelt med teologistudiet og skal forbered</w:t>
      </w:r>
      <w:r w:rsidR="00BA3FA0">
        <w:t>e studenter til prestetjeneste.</w:t>
      </w:r>
      <w:r w:rsidR="000D396B">
        <w:t xml:space="preserve"> </w:t>
      </w:r>
      <w:r w:rsidR="00CE67CB">
        <w:t>P</w:t>
      </w:r>
      <w:r w:rsidR="000D396B">
        <w:t xml:space="preserve">rogrammet </w:t>
      </w:r>
      <w:r w:rsidR="00CE67CB">
        <w:t xml:space="preserve">gir </w:t>
      </w:r>
      <w:r w:rsidR="000D396B">
        <w:t xml:space="preserve">studentene </w:t>
      </w:r>
      <w:r w:rsidR="00CE67CB">
        <w:t xml:space="preserve">et </w:t>
      </w:r>
      <w:r w:rsidR="000D396B">
        <w:t xml:space="preserve">første møte med hvordan det er å arbeide </w:t>
      </w:r>
      <w:r w:rsidR="00D44F79">
        <w:t xml:space="preserve">som prest </w:t>
      </w:r>
      <w:r w:rsidR="000D396B">
        <w:t>i kirken</w:t>
      </w:r>
      <w:r w:rsidR="006E0FA9">
        <w:t>,</w:t>
      </w:r>
      <w:r w:rsidR="004A7C37">
        <w:t xml:space="preserve"> og </w:t>
      </w:r>
      <w:r w:rsidR="00CE67CB">
        <w:t xml:space="preserve">de </w:t>
      </w:r>
      <w:r w:rsidR="000D396B">
        <w:t xml:space="preserve">blir kjent med bispedømmene, biskopen og bispedømmeadministrasjonen. </w:t>
      </w:r>
      <w:r w:rsidR="00D06109">
        <w:t>VTP gir også biskopen mulighet ti</w:t>
      </w:r>
      <w:r w:rsidR="007E7449">
        <w:t xml:space="preserve">l å bli kjent med studentene i forkant av ordinasjonssamtalen. </w:t>
      </w:r>
      <w:r w:rsidR="000D396B" w:rsidRPr="00162C50">
        <w:t xml:space="preserve">Programmet er obligatorisk for alle som skal ordineres til tjeneste i Den norske kirke. </w:t>
      </w:r>
    </w:p>
    <w:p w14:paraId="3560BCF4" w14:textId="77777777" w:rsidR="000D396B" w:rsidRDefault="000D396B" w:rsidP="000D396B"/>
    <w:p w14:paraId="5B3DB248" w14:textId="1D20BD24" w:rsidR="000D396B" w:rsidRDefault="000D396B" w:rsidP="000D396B">
      <w:r>
        <w:t xml:space="preserve">Hensikten med </w:t>
      </w:r>
      <w:r w:rsidR="005C49C8">
        <w:rPr>
          <w:i/>
        </w:rPr>
        <w:t>Veien til p</w:t>
      </w:r>
      <w:r w:rsidRPr="00E253FD">
        <w:rPr>
          <w:i/>
        </w:rPr>
        <w:t>restetjeneste</w:t>
      </w:r>
      <w:r>
        <w:t xml:space="preserve"> er: </w:t>
      </w:r>
    </w:p>
    <w:p w14:paraId="68ED6598" w14:textId="77777777" w:rsidR="000D396B" w:rsidRDefault="000D396B" w:rsidP="000D396B"/>
    <w:p w14:paraId="765F7891" w14:textId="30958FF4" w:rsidR="000D396B" w:rsidRDefault="000D396B" w:rsidP="000D396B">
      <w:pPr>
        <w:pStyle w:val="Listeavsnitt"/>
        <w:numPr>
          <w:ilvl w:val="0"/>
          <w:numId w:val="13"/>
        </w:numPr>
      </w:pPr>
      <w:r>
        <w:t>å rekruttere, motivere og forberede til ordinasjon og prestetjeneste</w:t>
      </w:r>
    </w:p>
    <w:p w14:paraId="47A158A6" w14:textId="74C03F48" w:rsidR="000D396B" w:rsidRDefault="000D396B" w:rsidP="000D396B">
      <w:pPr>
        <w:pStyle w:val="Listeavsnitt"/>
        <w:numPr>
          <w:ilvl w:val="0"/>
          <w:numId w:val="13"/>
        </w:numPr>
      </w:pPr>
      <w:r>
        <w:t>å utvide deltakerens kjennskap til Den norske kirke</w:t>
      </w:r>
    </w:p>
    <w:p w14:paraId="13D2A974" w14:textId="0FA7D9EA" w:rsidR="000D396B" w:rsidRDefault="000D396B" w:rsidP="000D396B">
      <w:pPr>
        <w:pStyle w:val="Listeavsnitt"/>
        <w:numPr>
          <w:ilvl w:val="0"/>
          <w:numId w:val="13"/>
        </w:numPr>
      </w:pPr>
      <w:r>
        <w:t xml:space="preserve">å gi deltaker og biskop anledning til å bli kjent med hverandre </w:t>
      </w:r>
    </w:p>
    <w:p w14:paraId="1E7AC19C" w14:textId="180767E8" w:rsidR="000D396B" w:rsidRPr="005C49C8" w:rsidRDefault="000D396B" w:rsidP="000D396B">
      <w:pPr>
        <w:pStyle w:val="Listeavsnitt"/>
        <w:numPr>
          <w:ilvl w:val="0"/>
          <w:numId w:val="13"/>
        </w:numPr>
      </w:pPr>
      <w:r w:rsidRPr="005C49C8">
        <w:t>å gi biskop anledning til å prøve deltakerens skikkethet</w:t>
      </w:r>
      <w:r w:rsidR="005C49C8" w:rsidRPr="005C49C8">
        <w:rPr>
          <w:rStyle w:val="Fotnotereferanse"/>
        </w:rPr>
        <w:footnoteReference w:id="1"/>
      </w:r>
    </w:p>
    <w:p w14:paraId="6E60892D" w14:textId="77777777" w:rsidR="0030547A" w:rsidRDefault="0030547A" w:rsidP="0030547A">
      <w:pPr>
        <w:ind w:left="360"/>
      </w:pPr>
    </w:p>
    <w:p w14:paraId="666246CD" w14:textId="2F8D5EB9" w:rsidR="000D396B" w:rsidRDefault="000D396B" w:rsidP="000D396B">
      <w:r>
        <w:t>Biskopene i Den no</w:t>
      </w:r>
      <w:r w:rsidR="0030547A">
        <w:t>rske kirke er, gjennom Bispemøtet,</w:t>
      </w:r>
      <w:r>
        <w:t xml:space="preserve"> ansvarlig for driften av </w:t>
      </w:r>
      <w:r w:rsidR="005C49C8">
        <w:rPr>
          <w:i/>
        </w:rPr>
        <w:t>Veien til p</w:t>
      </w:r>
      <w:r w:rsidRPr="00D079EB">
        <w:rPr>
          <w:i/>
        </w:rPr>
        <w:t>restetjeneste</w:t>
      </w:r>
      <w:r>
        <w:t xml:space="preserve">. Gjennomføringen av programmet skjer i samarbeid med </w:t>
      </w:r>
      <w:r w:rsidRPr="00090D00">
        <w:t xml:space="preserve">bispedømmerådene, </w:t>
      </w:r>
      <w:r w:rsidR="005C49C8">
        <w:t xml:space="preserve">Det teologiske fakultet ved Universitetet i Oslo, </w:t>
      </w:r>
      <w:r w:rsidRPr="00090D00">
        <w:t>Det praktisk-teologiske seminar</w:t>
      </w:r>
      <w:r w:rsidR="005C49C8">
        <w:t>, Kirkelig utdanningssenter i nord,</w:t>
      </w:r>
      <w:r w:rsidRPr="00090D00">
        <w:t xml:space="preserve"> Det teologiske menighetsfakultet og </w:t>
      </w:r>
      <w:r w:rsidR="006467A2">
        <w:t xml:space="preserve">VID vitenskapelige høgskole, studiested </w:t>
      </w:r>
      <w:r w:rsidRPr="00090D00">
        <w:t>Misjonshøgskolen.</w:t>
      </w:r>
    </w:p>
    <w:p w14:paraId="63430B19" w14:textId="77777777" w:rsidR="000D396B" w:rsidRDefault="000D396B" w:rsidP="000D396B"/>
    <w:p w14:paraId="0BA0E526" w14:textId="51C6F847" w:rsidR="000D396B" w:rsidRDefault="000D396B" w:rsidP="000D396B">
      <w:r w:rsidRPr="00D079EB">
        <w:rPr>
          <w:i/>
        </w:rPr>
        <w:t xml:space="preserve">Veien til </w:t>
      </w:r>
      <w:r w:rsidR="005C49C8">
        <w:rPr>
          <w:i/>
        </w:rPr>
        <w:t>p</w:t>
      </w:r>
      <w:r w:rsidRPr="00D079EB">
        <w:rPr>
          <w:i/>
        </w:rPr>
        <w:t>restetjeneste</w:t>
      </w:r>
      <w:r w:rsidR="004A7C37">
        <w:t xml:space="preserve"> består av tre</w:t>
      </w:r>
      <w:r>
        <w:t xml:space="preserve"> ordinasjonssamlinger og lønnet stiftspraksis. </w:t>
      </w:r>
      <w:r w:rsidR="00EA4C14">
        <w:t>Under o</w:t>
      </w:r>
      <w:r w:rsidR="0029287F">
        <w:t>rdinasjonssamlingene</w:t>
      </w:r>
      <w:r w:rsidR="00AE2B22">
        <w:t xml:space="preserve"> </w:t>
      </w:r>
      <w:r w:rsidR="00EA4C14">
        <w:t>får</w:t>
      </w:r>
      <w:r w:rsidR="0029287F">
        <w:t xml:space="preserve"> </w:t>
      </w:r>
      <w:r w:rsidR="00AE2B22">
        <w:t xml:space="preserve">deltakerne </w:t>
      </w:r>
      <w:r w:rsidR="0097327F">
        <w:t xml:space="preserve">kjennskap til </w:t>
      </w:r>
      <w:r w:rsidR="00AE2B22">
        <w:t xml:space="preserve">prestetjenesten </w:t>
      </w:r>
      <w:r w:rsidR="0029287F">
        <w:t>og Den norske kirke gjennom blant annet undervisning, refleksjon, gruppearbeid og samtaler med biskopen</w:t>
      </w:r>
      <w:r w:rsidR="00F650FF">
        <w:t>e</w:t>
      </w:r>
      <w:r w:rsidR="0029287F">
        <w:t>. Stiftspraksis</w:t>
      </w:r>
      <w:r w:rsidR="00D7303E">
        <w:t xml:space="preserve"> gjennomføres som </w:t>
      </w:r>
      <w:r w:rsidR="00885EDB">
        <w:t xml:space="preserve">en </w:t>
      </w:r>
      <w:r w:rsidR="00D7303E">
        <w:t>del av den praktisk-teologiske utdanning</w:t>
      </w:r>
      <w:r w:rsidR="00EA4C14">
        <w:t xml:space="preserve"> </w:t>
      </w:r>
      <w:r w:rsidR="00D7303E">
        <w:t>og er av fem ukers varighet. Her</w:t>
      </w:r>
      <w:r w:rsidR="00BA3FA0">
        <w:t xml:space="preserve"> </w:t>
      </w:r>
      <w:r w:rsidR="0029287F">
        <w:t>utfører deltaker</w:t>
      </w:r>
      <w:r w:rsidR="00305EFA">
        <w:t>en selvstendig prestetjeneste med lønn</w:t>
      </w:r>
      <w:r w:rsidR="00D7303E">
        <w:t>.</w:t>
      </w:r>
      <w:r w:rsidR="00214023">
        <w:t xml:space="preserve"> </w:t>
      </w:r>
    </w:p>
    <w:p w14:paraId="51692493" w14:textId="77777777" w:rsidR="00214023" w:rsidRDefault="00214023" w:rsidP="000D396B"/>
    <w:p w14:paraId="6E442AE3" w14:textId="111EFE71" w:rsidR="000D396B" w:rsidRDefault="005C49C8" w:rsidP="000D396B">
      <w:r>
        <w:rPr>
          <w:i/>
        </w:rPr>
        <w:t>Veien til p</w:t>
      </w:r>
      <w:r w:rsidR="00214023" w:rsidRPr="00D079EB">
        <w:rPr>
          <w:i/>
        </w:rPr>
        <w:t>restetjeneste</w:t>
      </w:r>
      <w:r w:rsidR="00214023">
        <w:t xml:space="preserve"> har en egen styringsgruppe. Styringsgruppen har ansvar for å koordinere samarbeidspartnerne i programmet og </w:t>
      </w:r>
      <w:r w:rsidR="00564EF5">
        <w:t xml:space="preserve">kvalitetssikrer </w:t>
      </w:r>
      <w:r w:rsidR="00214023">
        <w:t xml:space="preserve">programmets innhold. </w:t>
      </w:r>
    </w:p>
    <w:p w14:paraId="52F4D5FD" w14:textId="77777777" w:rsidR="00C414A3" w:rsidRDefault="00C414A3" w:rsidP="000D396B"/>
    <w:p w14:paraId="392E9B0E" w14:textId="0B183B3C" w:rsidR="009F6BF4" w:rsidRPr="00B25A6C" w:rsidRDefault="00BF5036" w:rsidP="00E17062">
      <w:pPr>
        <w:pStyle w:val="Overskrift1"/>
      </w:pPr>
      <w:bookmarkStart w:id="2" w:name="_Toc294950146"/>
      <w:bookmarkStart w:id="3" w:name="_Toc433120433"/>
      <w:r>
        <w:t xml:space="preserve">2 </w:t>
      </w:r>
      <w:r w:rsidR="009F6BF4" w:rsidRPr="00B25A6C">
        <w:t>Opptak og fordeling av studenter</w:t>
      </w:r>
      <w:bookmarkEnd w:id="2"/>
      <w:bookmarkEnd w:id="3"/>
    </w:p>
    <w:p w14:paraId="4BFF4D77" w14:textId="77777777" w:rsidR="009F6BF4" w:rsidRPr="00B25A6C" w:rsidRDefault="009F6BF4" w:rsidP="00E17062">
      <w:pPr>
        <w:pStyle w:val="Listeavsnitt"/>
        <w:ind w:left="0"/>
      </w:pPr>
    </w:p>
    <w:p w14:paraId="1C4B9EDB" w14:textId="12F0A492" w:rsidR="009F6BF4" w:rsidRPr="00B57A7B" w:rsidRDefault="0097327F" w:rsidP="00E17062">
      <w:pPr>
        <w:pStyle w:val="Overskrift2"/>
      </w:pPr>
      <w:bookmarkStart w:id="4" w:name="_Toc294950147"/>
      <w:bookmarkStart w:id="5" w:name="_Toc433120434"/>
      <w:r>
        <w:t>2</w:t>
      </w:r>
      <w:r w:rsidR="009F6BF4" w:rsidRPr="00B57A7B">
        <w:t xml:space="preserve">.1 </w:t>
      </w:r>
      <w:r w:rsidR="00234E79">
        <w:t xml:space="preserve">informasjon om påmelding, </w:t>
      </w:r>
      <w:r w:rsidR="005671A1">
        <w:t>opptak</w:t>
      </w:r>
      <w:r w:rsidR="00234E79">
        <w:t xml:space="preserve"> og </w:t>
      </w:r>
      <w:r w:rsidR="001A4B3C">
        <w:t>klagesøknader</w:t>
      </w:r>
      <w:bookmarkEnd w:id="4"/>
      <w:bookmarkEnd w:id="5"/>
      <w:r w:rsidR="001A4B3C">
        <w:t xml:space="preserve"> </w:t>
      </w:r>
    </w:p>
    <w:p w14:paraId="1C19FC1F" w14:textId="77777777" w:rsidR="009F6BF4" w:rsidRPr="00B25A6C" w:rsidRDefault="009F6BF4" w:rsidP="00E17062">
      <w:pPr>
        <w:pStyle w:val="Listeavsnitt"/>
        <w:ind w:left="0"/>
      </w:pPr>
    </w:p>
    <w:p w14:paraId="18F6B088" w14:textId="757BA294" w:rsidR="00CB336D" w:rsidRDefault="009F6BF4" w:rsidP="00E17062">
      <w:pPr>
        <w:pStyle w:val="Listeavsnitt"/>
        <w:ind w:left="0"/>
      </w:pPr>
      <w:r w:rsidRPr="00B25A6C">
        <w:t xml:space="preserve">Opptak til </w:t>
      </w:r>
      <w:r w:rsidRPr="00D079EB">
        <w:rPr>
          <w:i/>
        </w:rPr>
        <w:t>Veien til prestetjeneste</w:t>
      </w:r>
      <w:r w:rsidRPr="00B25A6C">
        <w:t xml:space="preserve"> skjer ved begy</w:t>
      </w:r>
      <w:r w:rsidR="004A7C37">
        <w:t>nnelsen av hvert studiesemester, henholdsvis 15. september og 15. februar.</w:t>
      </w:r>
      <w:r w:rsidRPr="00B25A6C">
        <w:t xml:space="preserve"> </w:t>
      </w:r>
      <w:r w:rsidR="00CB336D">
        <w:t>Lærestedene er ansvarlige for at studentene får god informasjon om programmet og påmelding.</w:t>
      </w:r>
    </w:p>
    <w:p w14:paraId="686F27E9" w14:textId="77777777" w:rsidR="00CB336D" w:rsidRDefault="00CB336D" w:rsidP="00E17062">
      <w:pPr>
        <w:pStyle w:val="Listeavsnitt"/>
        <w:ind w:left="0"/>
      </w:pPr>
    </w:p>
    <w:p w14:paraId="2BE9EC75" w14:textId="7F496718" w:rsidR="009F6BF4" w:rsidRDefault="009F6BF4" w:rsidP="00E17062">
      <w:pPr>
        <w:pStyle w:val="Listeavsnitt"/>
        <w:ind w:left="0"/>
      </w:pPr>
      <w:r w:rsidRPr="00B25A6C">
        <w:lastRenderedPageBreak/>
        <w:t xml:space="preserve">Nye deltakere i </w:t>
      </w:r>
      <w:r w:rsidR="00C1773F">
        <w:rPr>
          <w:i/>
        </w:rPr>
        <w:t>Veien til p</w:t>
      </w:r>
      <w:r w:rsidRPr="00D079EB">
        <w:rPr>
          <w:i/>
        </w:rPr>
        <w:t>restetjeneste</w:t>
      </w:r>
      <w:r w:rsidRPr="00B25A6C">
        <w:t xml:space="preserve"> tas </w:t>
      </w:r>
      <w:r w:rsidR="007C288A">
        <w:t xml:space="preserve">opp </w:t>
      </w:r>
      <w:r w:rsidRPr="00B25A6C">
        <w:t>etter søknad med angivelse av personalia, studiested, plan for studieløpet frem mot fullført utdanning</w:t>
      </w:r>
      <w:r w:rsidR="001374DB">
        <w:t xml:space="preserve">, </w:t>
      </w:r>
      <w:r w:rsidRPr="00B25A6C">
        <w:t xml:space="preserve">og plan for gjennomføring av ordinasjonssamlinger og stiftspraksis. </w:t>
      </w:r>
      <w:r w:rsidR="00062DE4">
        <w:t xml:space="preserve">I søknaden oppgir studentene ønsket bispedømmetilknytning. </w:t>
      </w:r>
      <w:r w:rsidR="0030547A">
        <w:t>Studentene melder seg på</w:t>
      </w:r>
      <w:r w:rsidR="005671A1" w:rsidRPr="00B10FE4">
        <w:t xml:space="preserve"> VTP via </w:t>
      </w:r>
      <w:r w:rsidR="005671A1">
        <w:t>et elektronisk påmeldingsskjema</w:t>
      </w:r>
      <w:r w:rsidR="005671A1" w:rsidRPr="00B10FE4">
        <w:t>.</w:t>
      </w:r>
      <w:r w:rsidR="005671A1">
        <w:t xml:space="preserve"> Påmeldingsskjema</w:t>
      </w:r>
      <w:r w:rsidR="0030547A">
        <w:t>et</w:t>
      </w:r>
      <w:r w:rsidR="005671A1">
        <w:t xml:space="preserve"> finnes på </w:t>
      </w:r>
      <w:r w:rsidR="004A7C37">
        <w:t>www.kirken.no/vtp</w:t>
      </w:r>
      <w:r w:rsidR="005671A1">
        <w:t xml:space="preserve">. </w:t>
      </w:r>
    </w:p>
    <w:p w14:paraId="725CDDA8" w14:textId="77777777" w:rsidR="00CA58C2" w:rsidRDefault="00CA58C2" w:rsidP="00E17062">
      <w:pPr>
        <w:pStyle w:val="Listeavsnitt"/>
        <w:ind w:left="0"/>
      </w:pPr>
    </w:p>
    <w:p w14:paraId="36B04902" w14:textId="1098A47D" w:rsidR="009F6BF4" w:rsidRDefault="00CA58C2" w:rsidP="00CA58C2">
      <w:r w:rsidRPr="00090D00">
        <w:t>Vedtak om opptak og fordeling til bispedømmene avgjøres</w:t>
      </w:r>
      <w:r w:rsidR="004812CD">
        <w:t xml:space="preserve"> </w:t>
      </w:r>
      <w:r w:rsidR="00AF4DA6">
        <w:t>administrativt av Bispemøtet</w:t>
      </w:r>
      <w:r w:rsidR="004812CD">
        <w:t>.</w:t>
      </w:r>
      <w:r w:rsidRPr="00090D00">
        <w:t xml:space="preserve"> </w:t>
      </w:r>
    </w:p>
    <w:p w14:paraId="73CCCAEB" w14:textId="77777777" w:rsidR="00865829" w:rsidRDefault="00865829" w:rsidP="00CA58C2"/>
    <w:p w14:paraId="512D6984" w14:textId="42219E23" w:rsidR="00C52AEC" w:rsidRDefault="00214023" w:rsidP="00E17062">
      <w:pPr>
        <w:pStyle w:val="Listeavsnitt"/>
        <w:ind w:left="0"/>
      </w:pPr>
      <w:r>
        <w:t xml:space="preserve">Deltakeren kan </w:t>
      </w:r>
      <w:r w:rsidR="00B95FE1">
        <w:t>påklage vedtak om opptak og plassering i bispedømme</w:t>
      </w:r>
      <w:r w:rsidR="00CA58C2">
        <w:t xml:space="preserve">. </w:t>
      </w:r>
      <w:r w:rsidR="00ED7714">
        <w:t>Klage</w:t>
      </w:r>
      <w:r w:rsidR="00947F59">
        <w:t>r</w:t>
      </w:r>
      <w:r w:rsidR="003D585E">
        <w:t xml:space="preserve"> rettes </w:t>
      </w:r>
      <w:r w:rsidR="00AF4DA6">
        <w:t xml:space="preserve">til </w:t>
      </w:r>
      <w:r w:rsidR="00CA58C2">
        <w:t xml:space="preserve">Bispemøtet </w:t>
      </w:r>
      <w:r w:rsidR="003D585E">
        <w:t>i egen søknad</w:t>
      </w:r>
      <w:r w:rsidR="00ED7714">
        <w:t>.</w:t>
      </w:r>
      <w:r w:rsidR="003D585E">
        <w:t xml:space="preserve"> </w:t>
      </w:r>
      <w:r w:rsidR="00ED7714" w:rsidRPr="00090D00">
        <w:t>Vedtak treffes adm</w:t>
      </w:r>
      <w:r w:rsidR="00ED7714">
        <w:t>inistrativt og rapporteres til styringsgruppen</w:t>
      </w:r>
      <w:r w:rsidR="00CA58C2">
        <w:t xml:space="preserve">. Søknaden som fremmes skal være </w:t>
      </w:r>
      <w:r w:rsidR="002530F6">
        <w:t>begrunnet</w:t>
      </w:r>
      <w:r w:rsidR="00CA58C2">
        <w:t xml:space="preserve"> av student</w:t>
      </w:r>
      <w:r w:rsidR="002530F6">
        <w:t xml:space="preserve">en. </w:t>
      </w:r>
      <w:r w:rsidR="00CA58C2" w:rsidRPr="00090D00">
        <w:t xml:space="preserve">Et eget ankeutvalg </w:t>
      </w:r>
      <w:r w:rsidR="006E0FA9">
        <w:t>utnevnt av</w:t>
      </w:r>
      <w:r w:rsidR="006E0FA9" w:rsidRPr="00090D00">
        <w:t xml:space="preserve"> </w:t>
      </w:r>
      <w:r w:rsidR="00CA58C2">
        <w:t>styringsgruppen</w:t>
      </w:r>
      <w:r w:rsidR="00CA58C2" w:rsidRPr="00090D00">
        <w:t xml:space="preserve"> </w:t>
      </w:r>
      <w:r w:rsidR="00806783">
        <w:t>rådføres</w:t>
      </w:r>
      <w:r w:rsidR="004812CD" w:rsidRPr="00090D00">
        <w:t xml:space="preserve"> </w:t>
      </w:r>
      <w:r w:rsidR="00CA58C2" w:rsidRPr="00090D00">
        <w:t>når særlige forhold til</w:t>
      </w:r>
      <w:r w:rsidR="00CA58C2">
        <w:t xml:space="preserve">sier at det er behov for det. </w:t>
      </w:r>
    </w:p>
    <w:p w14:paraId="6A73D042" w14:textId="77777777" w:rsidR="00C52AEC" w:rsidRDefault="00C52AEC" w:rsidP="00E17062">
      <w:pPr>
        <w:pStyle w:val="Listeavsnitt"/>
        <w:ind w:left="0"/>
      </w:pPr>
    </w:p>
    <w:p w14:paraId="2C33B34C" w14:textId="77777777" w:rsidR="00D50E7D" w:rsidRDefault="00CA58C2" w:rsidP="00E17062">
      <w:pPr>
        <w:pStyle w:val="Listeavsnitt"/>
        <w:ind w:left="0"/>
      </w:pPr>
      <w:r>
        <w:t xml:space="preserve">For å sikre likebehandling </w:t>
      </w:r>
      <w:r w:rsidR="00AD15AC">
        <w:t xml:space="preserve">blir </w:t>
      </w:r>
      <w:r w:rsidR="00C52AEC">
        <w:t xml:space="preserve">søknader om endring av bispedømmetilknytning eller </w:t>
      </w:r>
      <w:r w:rsidR="006E0FA9">
        <w:t>gjennomføring av</w:t>
      </w:r>
      <w:r w:rsidR="00C52AEC">
        <w:t xml:space="preserve"> stiftspraksis i annet bispedømme</w:t>
      </w:r>
      <w:r w:rsidR="00AD15AC">
        <w:t xml:space="preserve"> vurdert utfra</w:t>
      </w:r>
      <w:r>
        <w:t xml:space="preserve"> </w:t>
      </w:r>
      <w:r w:rsidR="00AD15AC">
        <w:t>kriterier</w:t>
      </w:r>
      <w:r w:rsidR="002530F6">
        <w:t xml:space="preserve"> </w:t>
      </w:r>
      <w:r w:rsidR="00D50E7D">
        <w:t>knyttet til</w:t>
      </w:r>
    </w:p>
    <w:p w14:paraId="48FAA1FD" w14:textId="77777777" w:rsidR="00D50E7D" w:rsidRDefault="002530F6" w:rsidP="00D50E7D">
      <w:pPr>
        <w:pStyle w:val="Listeavsnitt"/>
        <w:numPr>
          <w:ilvl w:val="0"/>
          <w:numId w:val="13"/>
        </w:numPr>
      </w:pPr>
      <w:r>
        <w:t xml:space="preserve">omsorg for barn </w:t>
      </w:r>
      <w:r w:rsidR="00D50E7D">
        <w:t xml:space="preserve">eller andre familiemedlemmer </w:t>
      </w:r>
    </w:p>
    <w:p w14:paraId="23EDA02E" w14:textId="52253D74" w:rsidR="009F6BF4" w:rsidRDefault="002530F6" w:rsidP="00D50E7D">
      <w:pPr>
        <w:pStyle w:val="Listeavsnitt"/>
        <w:numPr>
          <w:ilvl w:val="0"/>
          <w:numId w:val="13"/>
        </w:numPr>
      </w:pPr>
      <w:r>
        <w:t xml:space="preserve">egen helse. </w:t>
      </w:r>
    </w:p>
    <w:p w14:paraId="48BE9DC2" w14:textId="77777777" w:rsidR="00960C62" w:rsidRDefault="00960C62" w:rsidP="00E17062">
      <w:pPr>
        <w:pStyle w:val="Listeavsnitt"/>
        <w:ind w:left="0"/>
      </w:pPr>
    </w:p>
    <w:p w14:paraId="53B709C5" w14:textId="5BDEB57B" w:rsidR="00960C62" w:rsidRDefault="00960C62" w:rsidP="00DC0651">
      <w:pPr>
        <w:pStyle w:val="Overskrift2"/>
      </w:pPr>
      <w:bookmarkStart w:id="6" w:name="_Toc294950148"/>
      <w:bookmarkStart w:id="7" w:name="_Toc433120435"/>
      <w:r>
        <w:t xml:space="preserve">2.2 </w:t>
      </w:r>
      <w:r w:rsidR="00DC0651">
        <w:t xml:space="preserve">Informasjon om </w:t>
      </w:r>
      <w:r w:rsidR="005671A1">
        <w:t>VTP-base</w:t>
      </w:r>
      <w:bookmarkEnd w:id="6"/>
      <w:bookmarkEnd w:id="7"/>
      <w:r w:rsidR="00234E79">
        <w:t xml:space="preserve"> </w:t>
      </w:r>
    </w:p>
    <w:p w14:paraId="63F1C305" w14:textId="77777777" w:rsidR="00B10FE4" w:rsidRPr="00B10FE4" w:rsidRDefault="00B10FE4" w:rsidP="00B10FE4">
      <w:pPr>
        <w:rPr>
          <w:rFonts w:eastAsia="Times New Roman" w:cs="Arial"/>
          <w:color w:val="393838"/>
          <w:shd w:val="clear" w:color="auto" w:fill="FFFFFF"/>
          <w:lang w:eastAsia="nb-NO"/>
        </w:rPr>
      </w:pPr>
    </w:p>
    <w:p w14:paraId="5A45BA1E" w14:textId="388517A3" w:rsidR="00B10FE4" w:rsidRPr="00B10FE4" w:rsidRDefault="00B10FE4" w:rsidP="00B10FE4">
      <w:pPr>
        <w:rPr>
          <w:rFonts w:eastAsia="Times New Roman" w:cs="Arial"/>
          <w:color w:val="393838"/>
          <w:lang w:eastAsia="nb-NO"/>
        </w:rPr>
      </w:pPr>
      <w:r w:rsidRPr="00860ACA">
        <w:rPr>
          <w:rFonts w:eastAsia="Times New Roman" w:cs="Arial"/>
          <w:shd w:val="clear" w:color="auto" w:fill="FFFFFF"/>
          <w:lang w:eastAsia="nb-NO"/>
        </w:rPr>
        <w:t xml:space="preserve">For at studentene skal få </w:t>
      </w:r>
      <w:r w:rsidR="005605AB">
        <w:rPr>
          <w:rFonts w:eastAsia="Times New Roman" w:cs="Arial"/>
          <w:shd w:val="clear" w:color="auto" w:fill="FFFFFF"/>
          <w:lang w:eastAsia="nb-NO"/>
        </w:rPr>
        <w:t xml:space="preserve">et </w:t>
      </w:r>
      <w:r w:rsidR="00B75949">
        <w:rPr>
          <w:rFonts w:eastAsia="Times New Roman" w:cs="Arial"/>
          <w:shd w:val="clear" w:color="auto" w:fill="FFFFFF"/>
          <w:lang w:eastAsia="nb-NO"/>
        </w:rPr>
        <w:t>godt utbytte av hele</w:t>
      </w:r>
      <w:r w:rsidR="005605AB">
        <w:rPr>
          <w:rFonts w:eastAsia="Times New Roman" w:cs="Arial"/>
          <w:shd w:val="clear" w:color="auto" w:fill="FFFFFF"/>
          <w:lang w:eastAsia="nb-NO"/>
        </w:rPr>
        <w:t xml:space="preserve"> VTP-programmet,</w:t>
      </w:r>
      <w:r w:rsidRPr="00860ACA">
        <w:rPr>
          <w:rFonts w:eastAsia="Times New Roman" w:cs="Arial"/>
          <w:shd w:val="clear" w:color="auto" w:fill="FFFFFF"/>
          <w:lang w:eastAsia="nb-NO"/>
        </w:rPr>
        <w:t xml:space="preserve"> er det viktig at det er god kommunikasjon mellom bispedømme</w:t>
      </w:r>
      <w:r w:rsidR="005605AB">
        <w:rPr>
          <w:rFonts w:eastAsia="Times New Roman" w:cs="Arial"/>
          <w:shd w:val="clear" w:color="auto" w:fill="FFFFFF"/>
          <w:lang w:eastAsia="nb-NO"/>
        </w:rPr>
        <w:t>,</w:t>
      </w:r>
      <w:r w:rsidR="003B1DBC">
        <w:rPr>
          <w:rFonts w:eastAsia="Times New Roman" w:cs="Arial"/>
          <w:shd w:val="clear" w:color="auto" w:fill="FFFFFF"/>
          <w:lang w:eastAsia="nb-NO"/>
        </w:rPr>
        <w:t xml:space="preserve"> </w:t>
      </w:r>
      <w:r w:rsidRPr="00860ACA">
        <w:rPr>
          <w:rFonts w:eastAsia="Times New Roman" w:cs="Arial"/>
          <w:shd w:val="clear" w:color="auto" w:fill="FFFFFF"/>
          <w:lang w:eastAsia="nb-NO"/>
        </w:rPr>
        <w:t>student</w:t>
      </w:r>
      <w:r w:rsidR="005605AB">
        <w:rPr>
          <w:rFonts w:eastAsia="Times New Roman" w:cs="Arial"/>
          <w:shd w:val="clear" w:color="auto" w:fill="FFFFFF"/>
          <w:lang w:eastAsia="nb-NO"/>
        </w:rPr>
        <w:t xml:space="preserve"> og</w:t>
      </w:r>
      <w:r w:rsidR="000C2F64">
        <w:rPr>
          <w:rFonts w:eastAsia="Times New Roman" w:cs="Arial"/>
          <w:shd w:val="clear" w:color="auto" w:fill="FFFFFF"/>
          <w:lang w:eastAsia="nb-NO"/>
        </w:rPr>
        <w:t xml:space="preserve"> </w:t>
      </w:r>
      <w:r w:rsidRPr="00860ACA">
        <w:rPr>
          <w:rFonts w:eastAsia="Times New Roman" w:cs="Arial"/>
          <w:shd w:val="clear" w:color="auto" w:fill="FFFFFF"/>
          <w:lang w:eastAsia="nb-NO"/>
        </w:rPr>
        <w:t>lærested både før, under og etter ordinasjonssamlingene og stiftspraksis.</w:t>
      </w:r>
      <w:r w:rsidRPr="00860ACA">
        <w:rPr>
          <w:rFonts w:eastAsia="Times New Roman" w:cs="Arial"/>
          <w:lang w:eastAsia="nb-NO"/>
        </w:rPr>
        <w:br/>
      </w:r>
      <w:r w:rsidRPr="00B10FE4">
        <w:rPr>
          <w:rFonts w:eastAsia="Times New Roman" w:cs="Arial"/>
          <w:color w:val="393838"/>
          <w:lang w:eastAsia="nb-NO"/>
        </w:rPr>
        <w:br/>
      </w:r>
      <w:r w:rsidRPr="00B10FE4">
        <w:rPr>
          <w:rFonts w:eastAsia="Times New Roman" w:cs="Arial"/>
          <w:color w:val="393838"/>
          <w:shd w:val="clear" w:color="auto" w:fill="FFFFFF"/>
          <w:lang w:eastAsia="nb-NO"/>
        </w:rPr>
        <w:t xml:space="preserve">Til hjelp for en slik kommunikasjon er det utviklet en web-base med informasjon om VTP-deltakernes </w:t>
      </w:r>
      <w:r w:rsidR="00D50E7D">
        <w:rPr>
          <w:rFonts w:eastAsia="Times New Roman" w:cs="Arial"/>
          <w:color w:val="393838"/>
          <w:shd w:val="clear" w:color="auto" w:fill="FFFFFF"/>
          <w:lang w:eastAsia="nb-NO"/>
        </w:rPr>
        <w:t xml:space="preserve">planlagte </w:t>
      </w:r>
      <w:r w:rsidRPr="00B10FE4">
        <w:rPr>
          <w:rFonts w:eastAsia="Times New Roman" w:cs="Arial"/>
          <w:color w:val="393838"/>
          <w:shd w:val="clear" w:color="auto" w:fill="FFFFFF"/>
          <w:lang w:eastAsia="nb-NO"/>
        </w:rPr>
        <w:t xml:space="preserve">studie- og VTP-løp. </w:t>
      </w:r>
      <w:r w:rsidR="00860ACA" w:rsidRPr="00B10FE4">
        <w:t>Bispem</w:t>
      </w:r>
      <w:r w:rsidR="007402EC">
        <w:t>øtet, biskopene</w:t>
      </w:r>
      <w:r w:rsidR="00860ACA" w:rsidRPr="00B10FE4">
        <w:t xml:space="preserve"> og fakultetene har tilgang til </w:t>
      </w:r>
      <w:r w:rsidR="00860ACA">
        <w:t>basen</w:t>
      </w:r>
      <w:r w:rsidR="00860ACA" w:rsidRPr="00B10FE4">
        <w:t xml:space="preserve">. </w:t>
      </w:r>
      <w:r w:rsidRPr="00B10FE4">
        <w:rPr>
          <w:rFonts w:eastAsia="Times New Roman" w:cs="Arial"/>
          <w:color w:val="393838"/>
          <w:shd w:val="clear" w:color="auto" w:fill="FFFFFF"/>
          <w:lang w:eastAsia="nb-NO"/>
        </w:rPr>
        <w:t>Basen administreres av VTP-ansvarlige på bispedømmekontorene og utdanningsinstitusjonene</w:t>
      </w:r>
      <w:r w:rsidR="005605AB">
        <w:rPr>
          <w:rFonts w:eastAsia="Times New Roman" w:cs="Arial"/>
          <w:color w:val="393838"/>
          <w:shd w:val="clear" w:color="auto" w:fill="FFFFFF"/>
          <w:lang w:eastAsia="nb-NO"/>
        </w:rPr>
        <w:t xml:space="preserve">. </w:t>
      </w:r>
      <w:r w:rsidRPr="00B10FE4">
        <w:rPr>
          <w:rFonts w:eastAsia="Times New Roman" w:cs="Arial"/>
          <w:color w:val="393838"/>
          <w:shd w:val="clear" w:color="auto" w:fill="FFFFFF"/>
          <w:lang w:eastAsia="nb-NO"/>
        </w:rPr>
        <w:t xml:space="preserve">Bispemøtet er hovedadministrator. </w:t>
      </w:r>
      <w:r w:rsidR="005605AB">
        <w:rPr>
          <w:rFonts w:eastAsia="Times New Roman" w:cs="Arial"/>
          <w:color w:val="393838"/>
          <w:shd w:val="clear" w:color="auto" w:fill="FFFFFF"/>
          <w:lang w:eastAsia="nb-NO"/>
        </w:rPr>
        <w:t xml:space="preserve">VTP-deltakere har ikke tilgang til basen. </w:t>
      </w:r>
      <w:r w:rsidRPr="00B10FE4">
        <w:rPr>
          <w:rFonts w:eastAsia="Times New Roman" w:cs="Arial"/>
          <w:color w:val="393838"/>
          <w:shd w:val="clear" w:color="auto" w:fill="FFFFFF"/>
          <w:lang w:eastAsia="nb-NO"/>
        </w:rPr>
        <w:t xml:space="preserve">Det er til alles beste at denne basen er så oppdatert som mulig. </w:t>
      </w:r>
      <w:r w:rsidR="00FE6B7E">
        <w:rPr>
          <w:rFonts w:eastAsia="Times New Roman" w:cs="Arial"/>
          <w:color w:val="393838"/>
          <w:shd w:val="clear" w:color="auto" w:fill="FFFFFF"/>
          <w:lang w:eastAsia="nb-NO"/>
        </w:rPr>
        <w:t>I kap</w:t>
      </w:r>
      <w:r w:rsidR="00D079EB">
        <w:rPr>
          <w:rFonts w:eastAsia="Times New Roman" w:cs="Arial"/>
          <w:color w:val="393838"/>
          <w:shd w:val="clear" w:color="auto" w:fill="FFFFFF"/>
          <w:lang w:eastAsia="nb-NO"/>
        </w:rPr>
        <w:t>.</w:t>
      </w:r>
      <w:r w:rsidR="00FE6B7E">
        <w:rPr>
          <w:rFonts w:eastAsia="Times New Roman" w:cs="Arial"/>
          <w:color w:val="393838"/>
          <w:shd w:val="clear" w:color="auto" w:fill="FFFFFF"/>
          <w:lang w:eastAsia="nb-NO"/>
        </w:rPr>
        <w:t xml:space="preserve"> 5.4 finnes det en oversikt over hvem som har ansvaret for å oppdatere de ulike feltene i basen</w:t>
      </w:r>
    </w:p>
    <w:p w14:paraId="186A945A" w14:textId="77777777" w:rsidR="00AD15AC" w:rsidRDefault="00AD15AC" w:rsidP="00DC0651"/>
    <w:p w14:paraId="751161ED" w14:textId="6C520199" w:rsidR="00234E79" w:rsidRPr="00B10FE4" w:rsidRDefault="003D1B05" w:rsidP="00234E79">
      <w:r>
        <w:t>All informasjon om</w:t>
      </w:r>
      <w:r w:rsidR="00234E79" w:rsidRPr="00B10FE4">
        <w:t xml:space="preserve"> </w:t>
      </w:r>
      <w:r w:rsidR="00234E79" w:rsidRPr="003D1B05">
        <w:rPr>
          <w:i/>
        </w:rPr>
        <w:t>Veien til prestetjeneste</w:t>
      </w:r>
      <w:r>
        <w:t xml:space="preserve"> skal være tilgjengelig</w:t>
      </w:r>
      <w:r w:rsidR="00234E79" w:rsidRPr="00B10FE4">
        <w:t xml:space="preserve"> på </w:t>
      </w:r>
      <w:r>
        <w:t>www.kirken.no/vtp</w:t>
      </w:r>
      <w:r w:rsidR="00234E79" w:rsidRPr="00B10FE4">
        <w:t>.</w:t>
      </w:r>
      <w:r w:rsidR="00234E79">
        <w:t xml:space="preserve"> </w:t>
      </w:r>
    </w:p>
    <w:p w14:paraId="42A9543C" w14:textId="77777777" w:rsidR="00234E79" w:rsidRPr="00B10FE4" w:rsidRDefault="00234E79" w:rsidP="00DC0651"/>
    <w:p w14:paraId="6E26BF01" w14:textId="7BA20ADC" w:rsidR="009F6BF4" w:rsidRPr="00B25A6C" w:rsidRDefault="00BF5036" w:rsidP="00E17062">
      <w:pPr>
        <w:pStyle w:val="Overskrift1"/>
      </w:pPr>
      <w:bookmarkStart w:id="8" w:name="_Toc294950149"/>
      <w:bookmarkStart w:id="9" w:name="_Toc433120436"/>
      <w:r>
        <w:t>3</w:t>
      </w:r>
      <w:r w:rsidR="007B4519">
        <w:t xml:space="preserve"> </w:t>
      </w:r>
      <w:r w:rsidR="009F6BF4" w:rsidRPr="00B25A6C">
        <w:t>Ordinasjonssamlingene</w:t>
      </w:r>
      <w:bookmarkEnd w:id="8"/>
      <w:bookmarkEnd w:id="9"/>
    </w:p>
    <w:p w14:paraId="5F7A6F57" w14:textId="77777777" w:rsidR="009F6BF4" w:rsidRPr="00B25A6C" w:rsidRDefault="009F6BF4" w:rsidP="00E17062">
      <w:pPr>
        <w:pStyle w:val="Listeavsnitt"/>
        <w:ind w:left="0"/>
        <w:rPr>
          <w:b/>
        </w:rPr>
      </w:pPr>
    </w:p>
    <w:p w14:paraId="770E3EAF" w14:textId="115D0C6E" w:rsidR="009F6BF4" w:rsidRPr="00B57A7B" w:rsidRDefault="00BF5036" w:rsidP="00E17062">
      <w:pPr>
        <w:pStyle w:val="Overskrift2"/>
      </w:pPr>
      <w:bookmarkStart w:id="10" w:name="_Toc294950150"/>
      <w:bookmarkStart w:id="11" w:name="_Toc433120437"/>
      <w:r>
        <w:t>3</w:t>
      </w:r>
      <w:r w:rsidR="007B4519">
        <w:t xml:space="preserve">.1 </w:t>
      </w:r>
      <w:r w:rsidR="009F6BF4" w:rsidRPr="00B57A7B">
        <w:t xml:space="preserve">Grunnleggende </w:t>
      </w:r>
      <w:bookmarkEnd w:id="10"/>
      <w:r w:rsidR="0030547A">
        <w:t>informasjon om ordinasjonssamlingene</w:t>
      </w:r>
      <w:bookmarkEnd w:id="11"/>
    </w:p>
    <w:p w14:paraId="7887B6DB" w14:textId="77777777" w:rsidR="009F6BF4" w:rsidRPr="00B25A6C" w:rsidRDefault="009F6BF4" w:rsidP="00E17062">
      <w:pPr>
        <w:pStyle w:val="Listeavsnitt"/>
        <w:ind w:left="0"/>
      </w:pPr>
    </w:p>
    <w:p w14:paraId="097EF65C" w14:textId="02294729" w:rsidR="009F6BF4" w:rsidRPr="00B25A6C" w:rsidRDefault="003D1B05" w:rsidP="00E17062">
      <w:pPr>
        <w:pStyle w:val="Listeavsnitt"/>
        <w:ind w:left="0"/>
      </w:pPr>
      <w:r w:rsidRPr="003D1B05">
        <w:rPr>
          <w:i/>
        </w:rPr>
        <w:t>Veien til prestetjeneste</w:t>
      </w:r>
      <w:r>
        <w:t xml:space="preserve"> inneholder tre ordinasjonssamlinger, som</w:t>
      </w:r>
      <w:r w:rsidR="00D50E7D">
        <w:t xml:space="preserve"> alle er obligatoriske.</w:t>
      </w:r>
      <w:r>
        <w:t xml:space="preserve"> Disse </w:t>
      </w:r>
      <w:r w:rsidR="009F6BF4" w:rsidRPr="00B25A6C">
        <w:t>samlingene skal gi deltakerne hjelp til personlig refleksjon over prestetjenesten og ordinasjonen</w:t>
      </w:r>
      <w:r w:rsidR="00107680">
        <w:t>,</w:t>
      </w:r>
      <w:r w:rsidR="009F6BF4" w:rsidRPr="00B25A6C">
        <w:t xml:space="preserve"> og gi kjennskap til bispedømmet deltakeren er knyttet til. </w:t>
      </w:r>
    </w:p>
    <w:p w14:paraId="66BDD234" w14:textId="77777777" w:rsidR="009F6BF4" w:rsidRPr="00B25A6C" w:rsidRDefault="009F6BF4" w:rsidP="00E17062">
      <w:pPr>
        <w:pStyle w:val="Listeavsnitt"/>
        <w:ind w:left="0"/>
      </w:pPr>
    </w:p>
    <w:p w14:paraId="1B360A3B" w14:textId="45CA153D" w:rsidR="009F6BF4" w:rsidRPr="00B25A6C" w:rsidRDefault="00154689" w:rsidP="00E17062">
      <w:pPr>
        <w:pStyle w:val="Listeavsnitt"/>
        <w:ind w:left="0"/>
      </w:pPr>
      <w:r>
        <w:t>B</w:t>
      </w:r>
      <w:r w:rsidR="009F6BF4" w:rsidRPr="00B25A6C">
        <w:t>iskop</w:t>
      </w:r>
      <w:r>
        <w:t>en</w:t>
      </w:r>
      <w:r w:rsidR="009F6BF4" w:rsidRPr="00B25A6C">
        <w:t xml:space="preserve"> innkaller deltakerne til ordinasjonssamlingene. Innkalling skjer i god tid med angivelse av tidspunkt og sted for samlingene. </w:t>
      </w:r>
    </w:p>
    <w:p w14:paraId="03333E26" w14:textId="77777777" w:rsidR="009F6BF4" w:rsidRPr="00B25A6C" w:rsidRDefault="009F6BF4" w:rsidP="00E17062">
      <w:pPr>
        <w:pStyle w:val="Listeavsnitt"/>
        <w:ind w:left="0"/>
      </w:pPr>
    </w:p>
    <w:p w14:paraId="4344F7AC" w14:textId="49FA39F1" w:rsidR="009F6BF4" w:rsidRDefault="009F6BF4" w:rsidP="00E17062">
      <w:pPr>
        <w:pStyle w:val="Listeavsnitt"/>
        <w:ind w:left="0"/>
      </w:pPr>
      <w:r w:rsidRPr="00B25A6C">
        <w:lastRenderedPageBreak/>
        <w:t xml:space="preserve">En deltaker skal normalt innkalles til ordinasjonssamling 1 i løpet av de to første årene av studiet. Innkalling til ordinasjonssamling 2 skjer normalt to år etter at deltakeren har gjennomført ordinasjonssamling 1. Deltakeren innkalles </w:t>
      </w:r>
      <w:r w:rsidR="00FD5A56">
        <w:t xml:space="preserve">normalt </w:t>
      </w:r>
      <w:r w:rsidRPr="00B25A6C">
        <w:t>til ordinasjonssamling 3 ved avslutning av gjennomfør</w:t>
      </w:r>
      <w:r w:rsidR="00BF3F61">
        <w:t xml:space="preserve">t stiftspraksis. </w:t>
      </w:r>
    </w:p>
    <w:p w14:paraId="75FDC490" w14:textId="1E84FC97" w:rsidR="003D1B05" w:rsidRPr="00B25A6C" w:rsidRDefault="00BF3F61" w:rsidP="003D1B05">
      <w:pPr>
        <w:pStyle w:val="Overskrift3"/>
      </w:pPr>
      <w:bookmarkStart w:id="12" w:name="_Toc433120438"/>
      <w:r>
        <w:t>Ordinasjonssamling 1 og 2</w:t>
      </w:r>
      <w:bookmarkEnd w:id="12"/>
    </w:p>
    <w:p w14:paraId="47DE49CA" w14:textId="21D6E553" w:rsidR="009F6BF4" w:rsidRPr="00B25A6C" w:rsidRDefault="009F6BF4" w:rsidP="00E17062">
      <w:pPr>
        <w:pStyle w:val="Listeavsnitt"/>
        <w:ind w:left="0"/>
      </w:pPr>
      <w:r w:rsidRPr="00B25A6C">
        <w:t>Ordinasjonssamling 1 og 2 går over tre dager og arrangeres regionvis</w:t>
      </w:r>
      <w:r w:rsidR="00BF3F61">
        <w:rPr>
          <w:rStyle w:val="Fotnotereferanse"/>
        </w:rPr>
        <w:footnoteReference w:id="2"/>
      </w:r>
      <w:r w:rsidRPr="00B25A6C">
        <w:t>. Biskopene i regionen tar del i samlingen</w:t>
      </w:r>
      <w:r w:rsidR="00FD5A56">
        <w:t>e</w:t>
      </w:r>
      <w:r w:rsidRPr="00B25A6C">
        <w:t xml:space="preserve">. </w:t>
      </w:r>
    </w:p>
    <w:p w14:paraId="35C1AF16" w14:textId="77777777" w:rsidR="009F6BF4" w:rsidRPr="00B25A6C" w:rsidRDefault="009F6BF4" w:rsidP="00E17062">
      <w:pPr>
        <w:pStyle w:val="Listeavsnitt"/>
        <w:ind w:left="0"/>
      </w:pPr>
    </w:p>
    <w:p w14:paraId="1A858CC7" w14:textId="10947FE1" w:rsidR="009F6BF4" w:rsidRPr="00BF3F61" w:rsidRDefault="009F6BF4" w:rsidP="00BF3F61">
      <w:pPr>
        <w:pStyle w:val="StilBMtekstEtter0pt"/>
        <w:rPr>
          <w:rFonts w:asciiTheme="minorHAnsi" w:hAnsiTheme="minorHAnsi"/>
          <w:sz w:val="24"/>
          <w:szCs w:val="24"/>
        </w:rPr>
      </w:pPr>
      <w:r w:rsidRPr="00B25A6C">
        <w:rPr>
          <w:rFonts w:asciiTheme="minorHAnsi" w:hAnsiTheme="minorHAnsi"/>
          <w:sz w:val="24"/>
          <w:szCs w:val="24"/>
        </w:rPr>
        <w:t xml:space="preserve">I samlingene inngår undervisning, gruppearbeid eller annen form </w:t>
      </w:r>
      <w:r w:rsidR="001D6BE2" w:rsidRPr="00B25A6C">
        <w:rPr>
          <w:rFonts w:asciiTheme="minorHAnsi" w:hAnsiTheme="minorHAnsi"/>
          <w:sz w:val="24"/>
          <w:szCs w:val="24"/>
        </w:rPr>
        <w:t>for involvering, plenum</w:t>
      </w:r>
      <w:r w:rsidR="00B57A7B">
        <w:rPr>
          <w:rFonts w:asciiTheme="minorHAnsi" w:hAnsiTheme="minorHAnsi"/>
          <w:sz w:val="24"/>
          <w:szCs w:val="24"/>
        </w:rPr>
        <w:t>s</w:t>
      </w:r>
      <w:r w:rsidR="001D6BE2" w:rsidRPr="00B25A6C">
        <w:rPr>
          <w:rFonts w:asciiTheme="minorHAnsi" w:hAnsiTheme="minorHAnsi"/>
          <w:sz w:val="24"/>
          <w:szCs w:val="24"/>
        </w:rPr>
        <w:t>s</w:t>
      </w:r>
      <w:r w:rsidRPr="00B25A6C">
        <w:rPr>
          <w:rFonts w:asciiTheme="minorHAnsi" w:hAnsiTheme="minorHAnsi"/>
          <w:sz w:val="24"/>
          <w:szCs w:val="24"/>
        </w:rPr>
        <w:t>am</w:t>
      </w:r>
      <w:r w:rsidRPr="00B25A6C">
        <w:rPr>
          <w:rFonts w:asciiTheme="minorHAnsi" w:hAnsiTheme="minorHAnsi"/>
          <w:sz w:val="24"/>
          <w:szCs w:val="24"/>
        </w:rPr>
        <w:softHyphen/>
        <w:t>taler, erfaringer med lokalt kirkeliv, liturgiske samlinger og bibelstudium. Ordinasjonssamling 1 og 2 gis ulikt preg, slik at deltakerne opplever at ordinasjonssamling 2 representerer en faglig progresjon og forutsetter et høyere modnings- og avklaringsnivå</w:t>
      </w:r>
      <w:r w:rsidR="00107680">
        <w:rPr>
          <w:rFonts w:asciiTheme="minorHAnsi" w:hAnsiTheme="minorHAnsi"/>
          <w:sz w:val="24"/>
          <w:szCs w:val="24"/>
        </w:rPr>
        <w:t>,</w:t>
      </w:r>
      <w:r w:rsidRPr="00B25A6C">
        <w:rPr>
          <w:rFonts w:asciiTheme="minorHAnsi" w:hAnsiTheme="minorHAnsi"/>
          <w:sz w:val="24"/>
          <w:szCs w:val="24"/>
        </w:rPr>
        <w:t xml:space="preserve"> </w:t>
      </w:r>
      <w:r w:rsidR="00107680">
        <w:rPr>
          <w:rFonts w:asciiTheme="minorHAnsi" w:hAnsiTheme="minorHAnsi"/>
          <w:sz w:val="24"/>
          <w:szCs w:val="24"/>
        </w:rPr>
        <w:t>med tanke på fremtidig</w:t>
      </w:r>
      <w:r w:rsidR="001C2AEE">
        <w:rPr>
          <w:rFonts w:asciiTheme="minorHAnsi" w:hAnsiTheme="minorHAnsi"/>
          <w:sz w:val="24"/>
          <w:szCs w:val="24"/>
        </w:rPr>
        <w:t xml:space="preserve"> </w:t>
      </w:r>
      <w:r w:rsidRPr="00B25A6C">
        <w:rPr>
          <w:rFonts w:asciiTheme="minorHAnsi" w:hAnsiTheme="minorHAnsi"/>
          <w:sz w:val="24"/>
          <w:szCs w:val="24"/>
        </w:rPr>
        <w:t>prestetjeneste og ordinasjon</w:t>
      </w:r>
      <w:r w:rsidR="00107680">
        <w:rPr>
          <w:rFonts w:asciiTheme="minorHAnsi" w:hAnsiTheme="minorHAnsi"/>
          <w:sz w:val="24"/>
          <w:szCs w:val="24"/>
        </w:rPr>
        <w:t>,</w:t>
      </w:r>
      <w:r w:rsidR="00BF3F61">
        <w:rPr>
          <w:rFonts w:asciiTheme="minorHAnsi" w:hAnsiTheme="minorHAnsi"/>
          <w:sz w:val="24"/>
          <w:szCs w:val="24"/>
        </w:rPr>
        <w:t xml:space="preserve"> enn ordinasjonssamling 1.</w:t>
      </w:r>
    </w:p>
    <w:p w14:paraId="6EDAE44D" w14:textId="5E7547B2" w:rsidR="00BF3F61" w:rsidRPr="00B25A6C" w:rsidRDefault="00BF3F61" w:rsidP="00BF3F61">
      <w:pPr>
        <w:pStyle w:val="Overskrift3"/>
      </w:pPr>
      <w:bookmarkStart w:id="13" w:name="_Toc433120439"/>
      <w:r>
        <w:t>Ordinasjonssamling 3</w:t>
      </w:r>
      <w:bookmarkEnd w:id="13"/>
    </w:p>
    <w:p w14:paraId="1076661E" w14:textId="71115D28" w:rsidR="009F6BF4" w:rsidRPr="00B25A6C" w:rsidRDefault="009F6BF4" w:rsidP="00E17062">
      <w:pPr>
        <w:pStyle w:val="Listeavsnitt"/>
        <w:ind w:left="0"/>
      </w:pPr>
      <w:r w:rsidRPr="00B25A6C">
        <w:t xml:space="preserve">Ordinasjonssamling 3 arrangeres </w:t>
      </w:r>
      <w:r w:rsidR="00FD5A56">
        <w:t>av det enkelte bispedømme</w:t>
      </w:r>
      <w:r w:rsidRPr="00B25A6C">
        <w:t xml:space="preserve">. Samlingen skal gi hjelp til utdypende refleksjon over prestetjenesten og ordinasjonen på bakgrunn av erfaringene som er gjort i stiftspraksis. Biskopen og deltakeren gjennomgår praksisrapport sammen. Dersom det er få stiftspraksiskandidater i semesteret, eller </w:t>
      </w:r>
      <w:r w:rsidR="00D50E7D">
        <w:t>andre forhold skulle tilsi det</w:t>
      </w:r>
      <w:r w:rsidR="00FD5A56">
        <w:t xml:space="preserve">, </w:t>
      </w:r>
      <w:r w:rsidR="00D50E7D">
        <w:t>kan biskopen innkalle én og én til samtale.</w:t>
      </w:r>
    </w:p>
    <w:p w14:paraId="29384CBD" w14:textId="77777777" w:rsidR="009F6BF4" w:rsidRPr="00B25A6C" w:rsidRDefault="009F6BF4" w:rsidP="00E17062">
      <w:pPr>
        <w:pStyle w:val="Listeavsnitt"/>
        <w:ind w:left="0"/>
      </w:pPr>
    </w:p>
    <w:p w14:paraId="6FE4BF35" w14:textId="0E742CE4" w:rsidR="009F6BF4" w:rsidRPr="00B25A6C" w:rsidRDefault="009F6BF4" w:rsidP="00E17062">
      <w:r w:rsidRPr="00B25A6C">
        <w:t>Under hver av de tre ordinasjonssamlingene nevnt ovenfor skal deltakeren ha en individuell samtale med biskop</w:t>
      </w:r>
      <w:r w:rsidR="00FD5A56">
        <w:t>en</w:t>
      </w:r>
      <w:r w:rsidRPr="00B25A6C">
        <w:t xml:space="preserve">. </w:t>
      </w:r>
    </w:p>
    <w:p w14:paraId="35883836" w14:textId="77777777" w:rsidR="009F6BF4" w:rsidRPr="00B25A6C" w:rsidRDefault="009F6BF4" w:rsidP="00E17062">
      <w:pPr>
        <w:pStyle w:val="Listeavsnitt"/>
        <w:ind w:left="0"/>
      </w:pPr>
    </w:p>
    <w:p w14:paraId="45E12F15" w14:textId="7AC61251" w:rsidR="009F6BF4" w:rsidRPr="00B57A7B" w:rsidRDefault="00BF5036" w:rsidP="00E17062">
      <w:pPr>
        <w:pStyle w:val="Overskrift2"/>
      </w:pPr>
      <w:bookmarkStart w:id="14" w:name="_Toc294950151"/>
      <w:bookmarkStart w:id="15" w:name="_Toc433120440"/>
      <w:r>
        <w:t>3</w:t>
      </w:r>
      <w:r w:rsidR="007B4519">
        <w:t xml:space="preserve">.2 </w:t>
      </w:r>
      <w:r w:rsidR="009F6BF4" w:rsidRPr="00B57A7B">
        <w:t xml:space="preserve">Veiledning for biskopens samtale med deltakere i </w:t>
      </w:r>
      <w:r w:rsidR="009F6BF4" w:rsidRPr="002302DC">
        <w:rPr>
          <w:i/>
        </w:rPr>
        <w:t>Veien til Prestetjeneste</w:t>
      </w:r>
      <w:bookmarkEnd w:id="14"/>
      <w:bookmarkEnd w:id="15"/>
      <w:r w:rsidR="009F6BF4" w:rsidRPr="00B57A7B">
        <w:t xml:space="preserve"> </w:t>
      </w:r>
    </w:p>
    <w:p w14:paraId="6AD80CB2" w14:textId="77777777" w:rsidR="009F6BF4" w:rsidRDefault="009F6BF4" w:rsidP="00E17062">
      <w:pPr>
        <w:pStyle w:val="Listeavsnitt"/>
        <w:ind w:left="0"/>
        <w:rPr>
          <w:i/>
        </w:rPr>
      </w:pPr>
    </w:p>
    <w:p w14:paraId="19EADD14" w14:textId="3E260BFE" w:rsidR="005E5F99" w:rsidRPr="005E5F99" w:rsidRDefault="005E5F99" w:rsidP="00E17062">
      <w:pPr>
        <w:pStyle w:val="Listeavsnitt"/>
        <w:ind w:left="0"/>
      </w:pPr>
      <w:r>
        <w:t xml:space="preserve">For å gi biskopene et </w:t>
      </w:r>
      <w:r w:rsidR="00D50E7D">
        <w:t>utgangspunkt for samtalen</w:t>
      </w:r>
      <w:r>
        <w:t xml:space="preserve">, og for å gi </w:t>
      </w:r>
      <w:r w:rsidR="00C1773F">
        <w:t>deltakterne</w:t>
      </w:r>
      <w:r>
        <w:t xml:space="preserve"> like rammer, er det utviklet en normgivende mal for hvordan samtalene mellom biskop og </w:t>
      </w:r>
      <w:r w:rsidR="00C1773F">
        <w:t>deltaker</w:t>
      </w:r>
      <w:r>
        <w:t xml:space="preserve"> skal arte seg.</w:t>
      </w:r>
    </w:p>
    <w:p w14:paraId="7D6C0138" w14:textId="68C4D812" w:rsidR="009F6BF4" w:rsidRPr="00B25A6C" w:rsidRDefault="009F6BF4" w:rsidP="00E17062">
      <w:pPr>
        <w:pStyle w:val="Overskrift3"/>
      </w:pPr>
      <w:bookmarkStart w:id="16" w:name="_Toc294950152"/>
      <w:bookmarkStart w:id="17" w:name="_Toc433120441"/>
      <w:r w:rsidRPr="00B25A6C">
        <w:t>Generelt</w:t>
      </w:r>
      <w:bookmarkEnd w:id="16"/>
      <w:r w:rsidR="005E5F99">
        <w:t xml:space="preserve"> for alle samtalene</w:t>
      </w:r>
      <w:bookmarkEnd w:id="17"/>
    </w:p>
    <w:p w14:paraId="3377CB96" w14:textId="77777777" w:rsidR="009F6BF4" w:rsidRPr="00B25A6C" w:rsidRDefault="009F6BF4" w:rsidP="00E17062"/>
    <w:p w14:paraId="15CA1848" w14:textId="77777777" w:rsidR="009F6BF4" w:rsidRPr="00B25A6C" w:rsidRDefault="009F6BF4" w:rsidP="00D14416">
      <w:pPr>
        <w:spacing w:line="360" w:lineRule="auto"/>
        <w:rPr>
          <w:b/>
        </w:rPr>
      </w:pPr>
      <w:r w:rsidRPr="00B25A6C">
        <w:t>Mål for samtalene</w:t>
      </w:r>
      <w:r w:rsidRPr="00B25A6C">
        <w:rPr>
          <w:b/>
        </w:rPr>
        <w:t xml:space="preserve">: </w:t>
      </w:r>
    </w:p>
    <w:p w14:paraId="05122D05" w14:textId="2BDFF1FE" w:rsidR="009F6BF4" w:rsidRPr="00B25A6C" w:rsidRDefault="009F6BF4" w:rsidP="00E17062">
      <w:pPr>
        <w:numPr>
          <w:ilvl w:val="0"/>
          <w:numId w:val="2"/>
        </w:numPr>
        <w:spacing w:line="360" w:lineRule="auto"/>
        <w:ind w:left="0"/>
      </w:pPr>
      <w:r w:rsidRPr="00B25A6C">
        <w:t xml:space="preserve">Biskop og </w:t>
      </w:r>
      <w:r w:rsidR="00C1773F">
        <w:t xml:space="preserve">deltaker </w:t>
      </w:r>
      <w:r w:rsidRPr="00B25A6C">
        <w:t>blir kjent med hverandre</w:t>
      </w:r>
    </w:p>
    <w:p w14:paraId="2555C866" w14:textId="22C24FE0" w:rsidR="009F6BF4" w:rsidRPr="00B25A6C" w:rsidRDefault="009F6BF4" w:rsidP="00E17062">
      <w:pPr>
        <w:numPr>
          <w:ilvl w:val="0"/>
          <w:numId w:val="2"/>
        </w:numPr>
        <w:ind w:left="0"/>
      </w:pPr>
      <w:r w:rsidRPr="00B25A6C">
        <w:t xml:space="preserve">Motivasjon, kall og </w:t>
      </w:r>
      <w:r w:rsidR="00D50E7D">
        <w:t xml:space="preserve">eventuell </w:t>
      </w:r>
      <w:r w:rsidRPr="00B25A6C">
        <w:t xml:space="preserve">usikkerhet </w:t>
      </w:r>
      <w:r w:rsidR="00C1773F">
        <w:t xml:space="preserve">knyttet til fremtidig prestetjeneste </w:t>
      </w:r>
      <w:r w:rsidRPr="00B25A6C">
        <w:t>klarlegges.</w:t>
      </w:r>
    </w:p>
    <w:p w14:paraId="66F5B1A4" w14:textId="69BF5C4D" w:rsidR="009F6BF4" w:rsidRPr="00B25A6C" w:rsidRDefault="00C1773F" w:rsidP="00E17062">
      <w:pPr>
        <w:numPr>
          <w:ilvl w:val="0"/>
          <w:numId w:val="2"/>
        </w:numPr>
        <w:ind w:left="0"/>
      </w:pPr>
      <w:r>
        <w:t>Deltakeren</w:t>
      </w:r>
      <w:r w:rsidR="009F6BF4" w:rsidRPr="00B25A6C">
        <w:t xml:space="preserve"> får veiledning inn i en personlig prosess.</w:t>
      </w:r>
    </w:p>
    <w:p w14:paraId="7AACD071" w14:textId="0D16037B" w:rsidR="009F6BF4" w:rsidRPr="00B25A6C" w:rsidRDefault="00107680" w:rsidP="00E17062">
      <w:pPr>
        <w:numPr>
          <w:ilvl w:val="0"/>
          <w:numId w:val="2"/>
        </w:numPr>
        <w:ind w:left="0"/>
      </w:pPr>
      <w:r>
        <w:t>Skikkethet</w:t>
      </w:r>
      <w:r w:rsidR="009F6BF4" w:rsidRPr="00B25A6C">
        <w:t xml:space="preserve"> og særskilte utfordringer kan vurderes</w:t>
      </w:r>
    </w:p>
    <w:p w14:paraId="52C58685" w14:textId="77777777" w:rsidR="009F6BF4" w:rsidRPr="00B25A6C" w:rsidRDefault="009F6BF4" w:rsidP="00E17062"/>
    <w:p w14:paraId="7EC685BD" w14:textId="3FAE3828" w:rsidR="009F6BF4" w:rsidRPr="00B25A6C" w:rsidRDefault="009F6BF4" w:rsidP="00E17062">
      <w:r w:rsidRPr="00B25A6C">
        <w:t xml:space="preserve">Samtalene har et positivt utgangspunkt: Prestetjenesten er nødvendig for kirken, derfor trenger kirken prester. Men kirken har også et ansvar for å hjelpe rett medarbeider til rett plass. </w:t>
      </w:r>
      <w:r w:rsidRPr="00C1773F">
        <w:t xml:space="preserve">I tilfeller der biskopen </w:t>
      </w:r>
      <w:r w:rsidR="00FD5A56" w:rsidRPr="00C1773F">
        <w:t>er usikker</w:t>
      </w:r>
      <w:r w:rsidRPr="00C1773F">
        <w:t xml:space="preserve"> på om </w:t>
      </w:r>
      <w:r w:rsidR="00C1773F">
        <w:t>deltakeren</w:t>
      </w:r>
      <w:r w:rsidRPr="00C1773F">
        <w:t xml:space="preserve"> er på rett vei, har biskopen et ansvar for å formidle dette ti</w:t>
      </w:r>
      <w:r w:rsidR="00924669" w:rsidRPr="00C1773F">
        <w:t>l studenten så tidlig som mulig</w:t>
      </w:r>
      <w:r w:rsidRPr="00C1773F">
        <w:t xml:space="preserve"> </w:t>
      </w:r>
      <w:r w:rsidR="001146B0" w:rsidRPr="00C1773F">
        <w:t>slik</w:t>
      </w:r>
      <w:r w:rsidRPr="00C1773F">
        <w:t xml:space="preserve"> at dette kan møtes med tiltak som </w:t>
      </w:r>
      <w:r w:rsidR="00C1773F">
        <w:t>deltaker</w:t>
      </w:r>
      <w:r w:rsidRPr="00C1773F">
        <w:t xml:space="preserve"> og biskop blir enige om.</w:t>
      </w:r>
    </w:p>
    <w:p w14:paraId="2105934E" w14:textId="77777777" w:rsidR="009F6BF4" w:rsidRPr="00B25A6C" w:rsidRDefault="009F6BF4" w:rsidP="00E17062"/>
    <w:p w14:paraId="4D5BB44C" w14:textId="48256DBB" w:rsidR="009F6BF4" w:rsidRPr="00B25A6C" w:rsidRDefault="009F6BF4" w:rsidP="00E17062">
      <w:r w:rsidRPr="00B25A6C">
        <w:lastRenderedPageBreak/>
        <w:t>Det kan avtales nye samtaler med biskopen utover de som er knyttet til</w:t>
      </w:r>
      <w:r w:rsidR="009D166C">
        <w:t xml:space="preserve"> </w:t>
      </w:r>
      <w:r w:rsidRPr="00B25A6C">
        <w:t>ordinasjonssamlingene.</w:t>
      </w:r>
    </w:p>
    <w:p w14:paraId="5220AE09" w14:textId="77777777" w:rsidR="009F6BF4" w:rsidRDefault="009F6BF4" w:rsidP="00E17062">
      <w:pPr>
        <w:jc w:val="both"/>
      </w:pPr>
    </w:p>
    <w:p w14:paraId="3EDAE0D4" w14:textId="245EFB99" w:rsidR="005E5F99" w:rsidRPr="00B25A6C" w:rsidRDefault="005E5F99" w:rsidP="00E17062">
      <w:pPr>
        <w:jc w:val="both"/>
      </w:pPr>
      <w:r>
        <w:t>S</w:t>
      </w:r>
      <w:r w:rsidR="00C1773F">
        <w:t>amtalen mellom biskop og deltaker</w:t>
      </w:r>
      <w:r>
        <w:t>, og eventuelle notater fra samtalen, er fortrolige.</w:t>
      </w:r>
    </w:p>
    <w:p w14:paraId="4AC174B9" w14:textId="646AC26C" w:rsidR="009F6BF4" w:rsidRPr="00B25A6C" w:rsidRDefault="009F6BF4" w:rsidP="00E17062">
      <w:pPr>
        <w:pStyle w:val="Overskrift3"/>
      </w:pPr>
      <w:bookmarkStart w:id="18" w:name="_Toc294950153"/>
      <w:bookmarkStart w:id="19" w:name="_Toc433120442"/>
      <w:r w:rsidRPr="00B25A6C">
        <w:t>Samtale under O1-samlingen</w:t>
      </w:r>
      <w:bookmarkEnd w:id="18"/>
      <w:bookmarkEnd w:id="19"/>
    </w:p>
    <w:p w14:paraId="7AA7B4CC" w14:textId="77777777" w:rsidR="009F6BF4" w:rsidRPr="00B25A6C" w:rsidRDefault="009F6BF4" w:rsidP="00E17062"/>
    <w:p w14:paraId="0ECFDCEA" w14:textId="5221354D" w:rsidR="009F6BF4" w:rsidRPr="00B25A6C" w:rsidRDefault="008108F6" w:rsidP="00D14416">
      <w:pPr>
        <w:spacing w:line="360" w:lineRule="auto"/>
      </w:pPr>
      <w:r>
        <w:t>a</w:t>
      </w:r>
      <w:r w:rsidR="009F6BF4" w:rsidRPr="008108F6">
        <w:t>)</w:t>
      </w:r>
      <w:r w:rsidR="009F6BF4" w:rsidRPr="00B25A6C">
        <w:t xml:space="preserve"> </w:t>
      </w:r>
      <w:r>
        <w:t>Kjennskap til hverandre</w:t>
      </w:r>
    </w:p>
    <w:p w14:paraId="575AB893" w14:textId="6D1FD8A2" w:rsidR="009F6BF4" w:rsidRPr="00B25A6C" w:rsidRDefault="009F6BF4" w:rsidP="00D14416">
      <w:r w:rsidRPr="00B25A6C">
        <w:t xml:space="preserve">Fokus: </w:t>
      </w:r>
      <w:r w:rsidR="00C1773F">
        <w:t>Deltakerens</w:t>
      </w:r>
      <w:r w:rsidRPr="00B25A6C">
        <w:t xml:space="preserve"> livs- og troshistorie</w:t>
      </w:r>
    </w:p>
    <w:p w14:paraId="4E67C8C0" w14:textId="591342F2" w:rsidR="009F6BF4" w:rsidRPr="00B25A6C" w:rsidRDefault="00C1773F" w:rsidP="00E17062">
      <w:r>
        <w:t>Deltaker</w:t>
      </w:r>
      <w:r w:rsidR="009F6BF4" w:rsidRPr="00B25A6C">
        <w:t xml:space="preserve"> og biskop blir mer kjent med hverandre. Hva slags </w:t>
      </w:r>
      <w:r>
        <w:t>erfaring har deltakeren fra kirke- og menighetsliv=</w:t>
      </w:r>
    </w:p>
    <w:p w14:paraId="7E8D566C" w14:textId="77777777" w:rsidR="009F6BF4" w:rsidRPr="00B25A6C" w:rsidRDefault="009F6BF4" w:rsidP="00E17062"/>
    <w:p w14:paraId="0F3963ED" w14:textId="4DD57074" w:rsidR="009F6BF4" w:rsidRPr="00B25A6C" w:rsidRDefault="008108F6" w:rsidP="00D14416">
      <w:pPr>
        <w:spacing w:line="360" w:lineRule="auto"/>
      </w:pPr>
      <w:r w:rsidRPr="008108F6">
        <w:t>b</w:t>
      </w:r>
      <w:r w:rsidR="009F6BF4" w:rsidRPr="008108F6">
        <w:t>)</w:t>
      </w:r>
      <w:r w:rsidR="009F6BF4" w:rsidRPr="00B25A6C">
        <w:t xml:space="preserve"> </w:t>
      </w:r>
      <w:r>
        <w:t>Motivering, kall og usikkerhet</w:t>
      </w:r>
    </w:p>
    <w:p w14:paraId="7361E768" w14:textId="2B450301" w:rsidR="008E7AFB" w:rsidRDefault="009F6BF4" w:rsidP="00D14416">
      <w:r w:rsidRPr="00B25A6C">
        <w:t xml:space="preserve">Fokus: </w:t>
      </w:r>
      <w:r w:rsidR="00C1773F">
        <w:t>Deltaker</w:t>
      </w:r>
      <w:r w:rsidR="008E7AFB">
        <w:t>ens motivasjon</w:t>
      </w:r>
    </w:p>
    <w:p w14:paraId="5158A1B2" w14:textId="3DBCDB2C" w:rsidR="009F6BF4" w:rsidRPr="00B25A6C" w:rsidRDefault="009F6BF4" w:rsidP="00D14416">
      <w:r w:rsidRPr="00B25A6C">
        <w:t>Hvorfor vil jeg gå denne veien?</w:t>
      </w:r>
      <w:r w:rsidR="006011B8">
        <w:t xml:space="preserve"> </w:t>
      </w:r>
      <w:r w:rsidRPr="00B25A6C">
        <w:t xml:space="preserve">Hva </w:t>
      </w:r>
      <w:r w:rsidR="00806783">
        <w:t>består en eventuell usikkerhet av</w:t>
      </w:r>
      <w:r w:rsidRPr="00B25A6C">
        <w:t>?</w:t>
      </w:r>
    </w:p>
    <w:p w14:paraId="50401509" w14:textId="170ECA9D" w:rsidR="009F6BF4" w:rsidRPr="00B25A6C" w:rsidRDefault="00C1773F" w:rsidP="00E17062">
      <w:r>
        <w:t>Hva er Deltaker</w:t>
      </w:r>
      <w:r w:rsidR="009F6BF4" w:rsidRPr="00B25A6C">
        <w:t>ens bilde av prestetjenesten?</w:t>
      </w:r>
      <w:r>
        <w:t xml:space="preserve"> Hva er Deltaker</w:t>
      </w:r>
      <w:r w:rsidR="009F6BF4" w:rsidRPr="00B25A6C">
        <w:t xml:space="preserve">ens bilde av seg selv </w:t>
      </w:r>
      <w:r w:rsidR="001146B0">
        <w:t>i møte med</w:t>
      </w:r>
      <w:r w:rsidR="00947F59">
        <w:t xml:space="preserve"> </w:t>
      </w:r>
      <w:r w:rsidR="009F6BF4" w:rsidRPr="00B25A6C">
        <w:t xml:space="preserve">denne tjenesten? Hva </w:t>
      </w:r>
      <w:r w:rsidR="008E7AFB">
        <w:t>har</w:t>
      </w:r>
      <w:r w:rsidR="006011B8">
        <w:t xml:space="preserve"> </w:t>
      </w:r>
      <w:r>
        <w:t>deltaker</w:t>
      </w:r>
      <w:r w:rsidR="009F6BF4" w:rsidRPr="00B25A6C">
        <w:t xml:space="preserve">en </w:t>
      </w:r>
      <w:r w:rsidR="008E7AFB">
        <w:t>av</w:t>
      </w:r>
      <w:r w:rsidR="009F6BF4" w:rsidRPr="00B25A6C">
        <w:t xml:space="preserve"> forventninger? </w:t>
      </w:r>
      <w:r w:rsidR="008E7AFB">
        <w:t>Er det noe som virker vanskelig</w:t>
      </w:r>
      <w:r w:rsidR="009F6BF4" w:rsidRPr="00B25A6C">
        <w:t>?</w:t>
      </w:r>
    </w:p>
    <w:p w14:paraId="4573DF46" w14:textId="77777777" w:rsidR="009F6BF4" w:rsidRPr="00B25A6C" w:rsidRDefault="009F6BF4" w:rsidP="00E17062"/>
    <w:p w14:paraId="09495494" w14:textId="0D09CD8D" w:rsidR="009F6BF4" w:rsidRPr="00B25A6C" w:rsidRDefault="008108F6" w:rsidP="00D14416">
      <w:pPr>
        <w:spacing w:line="360" w:lineRule="auto"/>
      </w:pPr>
      <w:r w:rsidRPr="008108F6">
        <w:t>c</w:t>
      </w:r>
      <w:r w:rsidR="009F6BF4" w:rsidRPr="008108F6">
        <w:t>)</w:t>
      </w:r>
      <w:r w:rsidR="009F6BF4" w:rsidRPr="00B25A6C">
        <w:rPr>
          <w:b/>
        </w:rPr>
        <w:t xml:space="preserve"> </w:t>
      </w:r>
      <w:r w:rsidR="009F6BF4" w:rsidRPr="00B25A6C">
        <w:t>U</w:t>
      </w:r>
      <w:r>
        <w:t>tfordringer</w:t>
      </w:r>
    </w:p>
    <w:p w14:paraId="5D3E6491" w14:textId="77777777" w:rsidR="009F6BF4" w:rsidRPr="00B25A6C" w:rsidRDefault="009F6BF4" w:rsidP="00D14416">
      <w:r w:rsidRPr="00B25A6C">
        <w:t>Fokus: Viktige utfordringer videre</w:t>
      </w:r>
    </w:p>
    <w:p w14:paraId="3DA4EE5C" w14:textId="140B9A9C" w:rsidR="009F6BF4" w:rsidRPr="00B25A6C" w:rsidRDefault="00C1773F" w:rsidP="00E17062">
      <w:r w:rsidRPr="00C1773F">
        <w:t>Kan deltakeren</w:t>
      </w:r>
      <w:r w:rsidR="009F6BF4" w:rsidRPr="00C1773F">
        <w:t xml:space="preserve"> og biskopen bli enige om noen viktige utfordringer som springer ut av samtalen?</w:t>
      </w:r>
      <w:r w:rsidR="008E7AFB" w:rsidRPr="00C1773F">
        <w:t xml:space="preserve"> Hva kan gjøres med utford</w:t>
      </w:r>
      <w:r w:rsidR="006011B8" w:rsidRPr="00C1773F">
        <w:t>r</w:t>
      </w:r>
      <w:r w:rsidR="008E7AFB" w:rsidRPr="00C1773F">
        <w:t>ingene videre?</w:t>
      </w:r>
    </w:p>
    <w:p w14:paraId="7B591789" w14:textId="77777777" w:rsidR="009F6BF4" w:rsidRPr="00B25A6C" w:rsidRDefault="009F6BF4" w:rsidP="00E17062">
      <w:pPr>
        <w:jc w:val="both"/>
      </w:pPr>
    </w:p>
    <w:p w14:paraId="23E8D3FD" w14:textId="2FB2AB63" w:rsidR="009F6BF4" w:rsidRPr="00B25A6C" w:rsidRDefault="009F6BF4" w:rsidP="00E17062">
      <w:pPr>
        <w:pStyle w:val="Overskrift3"/>
      </w:pPr>
      <w:bookmarkStart w:id="20" w:name="_Toc294950154"/>
      <w:bookmarkStart w:id="21" w:name="_Toc433120443"/>
      <w:r w:rsidRPr="00B25A6C">
        <w:t>Samtale under O2-samlingen</w:t>
      </w:r>
      <w:bookmarkEnd w:id="20"/>
      <w:bookmarkEnd w:id="21"/>
    </w:p>
    <w:p w14:paraId="7DAF5DD4" w14:textId="77777777" w:rsidR="005F5923" w:rsidRDefault="005F5923" w:rsidP="00E17062">
      <w:pPr>
        <w:spacing w:line="360" w:lineRule="auto"/>
        <w:ind w:firstLine="708"/>
      </w:pPr>
    </w:p>
    <w:p w14:paraId="36195612" w14:textId="517E50F2" w:rsidR="009F6BF4" w:rsidRPr="00B25A6C" w:rsidRDefault="008108F6" w:rsidP="00D14416">
      <w:pPr>
        <w:spacing w:line="360" w:lineRule="auto"/>
      </w:pPr>
      <w:r w:rsidRPr="008108F6">
        <w:t>a</w:t>
      </w:r>
      <w:r w:rsidR="009F6BF4" w:rsidRPr="008108F6">
        <w:t>)</w:t>
      </w:r>
      <w:r w:rsidR="009F6BF4" w:rsidRPr="00B25A6C">
        <w:t xml:space="preserve"> </w:t>
      </w:r>
      <w:r>
        <w:t>Prosessen siden forrige samtale</w:t>
      </w:r>
    </w:p>
    <w:p w14:paraId="0507BD1F" w14:textId="77777777" w:rsidR="009F6BF4" w:rsidRPr="00B25A6C" w:rsidRDefault="009F6BF4" w:rsidP="00D14416">
      <w:r w:rsidRPr="00B25A6C">
        <w:t>Fokus: Hva har skjedd siden sist?</w:t>
      </w:r>
    </w:p>
    <w:p w14:paraId="14EEF3CE" w14:textId="06A5E976" w:rsidR="009F6BF4" w:rsidRDefault="00C1773F" w:rsidP="00E17062">
      <w:r>
        <w:t>Har deltaker</w:t>
      </w:r>
      <w:r w:rsidR="00E812D3">
        <w:t>en gjort seg noen nye tanker om motivasjon, tjeneste, usikkerhet etc. siden sist?</w:t>
      </w:r>
      <w:r w:rsidR="002302DC">
        <w:t xml:space="preserve"> Gjennomføring av menighets- eller institusjonspraksis?</w:t>
      </w:r>
    </w:p>
    <w:p w14:paraId="4E4F5C11" w14:textId="77777777" w:rsidR="00E812D3" w:rsidRPr="00B25A6C" w:rsidRDefault="00E812D3" w:rsidP="00E17062"/>
    <w:p w14:paraId="2E0BD963" w14:textId="3621D47D" w:rsidR="009F6BF4" w:rsidRPr="00B25A6C" w:rsidRDefault="008108F6" w:rsidP="00E17062">
      <w:pPr>
        <w:spacing w:line="360" w:lineRule="auto"/>
      </w:pPr>
      <w:r w:rsidRPr="008108F6">
        <w:t>b</w:t>
      </w:r>
      <w:r w:rsidR="009F6BF4" w:rsidRPr="008108F6">
        <w:t>)</w:t>
      </w:r>
      <w:r w:rsidR="009F6BF4" w:rsidRPr="00B25A6C">
        <w:t xml:space="preserve"> </w:t>
      </w:r>
      <w:r>
        <w:t>Stiftspraksis som ligger foran</w:t>
      </w:r>
    </w:p>
    <w:p w14:paraId="179F839C" w14:textId="77777777" w:rsidR="009F6BF4" w:rsidRPr="00B25A6C" w:rsidRDefault="009F6BF4" w:rsidP="00D14416">
      <w:r w:rsidRPr="00B25A6C">
        <w:t>Fokus: Stiftspraksis</w:t>
      </w:r>
    </w:p>
    <w:p w14:paraId="5D88A693" w14:textId="05DB76EB" w:rsidR="009F6BF4" w:rsidRPr="00B25A6C" w:rsidRDefault="009F6BF4" w:rsidP="00E17062">
      <w:r w:rsidRPr="00B25A6C">
        <w:t>Hvilke forve</w:t>
      </w:r>
      <w:r w:rsidR="00C1773F">
        <w:t>ntninger og tanker har deltakeren</w:t>
      </w:r>
      <w:r w:rsidRPr="00B25A6C">
        <w:t xml:space="preserve"> og biskopen til den selvstendige tjenesten i stiftspraksis som nå ligger foran? Særskilte utfordringer knyttet til dette? Medlemskap i Den norske kirke?</w:t>
      </w:r>
    </w:p>
    <w:p w14:paraId="5E6B4A5D" w14:textId="77777777" w:rsidR="009F6BF4" w:rsidRPr="00B25A6C" w:rsidRDefault="009F6BF4" w:rsidP="00E17062"/>
    <w:p w14:paraId="5510C061" w14:textId="297A40C3" w:rsidR="009F6BF4" w:rsidRPr="00B25A6C" w:rsidRDefault="008108F6" w:rsidP="00D14416">
      <w:pPr>
        <w:spacing w:line="360" w:lineRule="auto"/>
      </w:pPr>
      <w:r w:rsidRPr="008108F6">
        <w:t>c</w:t>
      </w:r>
      <w:r w:rsidR="009F6BF4" w:rsidRPr="008108F6">
        <w:t>)</w:t>
      </w:r>
      <w:r w:rsidR="009F6BF4" w:rsidRPr="00B25A6C">
        <w:t xml:space="preserve"> </w:t>
      </w:r>
      <w:r>
        <w:t>Utfordringer</w:t>
      </w:r>
    </w:p>
    <w:p w14:paraId="7EB126F8" w14:textId="77777777" w:rsidR="009F6BF4" w:rsidRPr="00B25A6C" w:rsidRDefault="009F6BF4" w:rsidP="00D14416">
      <w:r w:rsidRPr="00B25A6C">
        <w:t>Fokus: Viktige utfordringer videre</w:t>
      </w:r>
    </w:p>
    <w:p w14:paraId="6D310136" w14:textId="4168C262" w:rsidR="009F6BF4" w:rsidRPr="00B25A6C" w:rsidRDefault="00C1773F" w:rsidP="00E17062">
      <w:r>
        <w:t>Kan deltaker</w:t>
      </w:r>
      <w:r w:rsidR="009F6BF4" w:rsidRPr="00B25A6C">
        <w:t>en og biskopen bli enige om noen viktige utfordringer som springer ut av samtalen?</w:t>
      </w:r>
      <w:r w:rsidR="008A33D4">
        <w:t xml:space="preserve"> Hva kan gjøres med utfordringene videre?</w:t>
      </w:r>
    </w:p>
    <w:p w14:paraId="0C085E0B" w14:textId="77777777" w:rsidR="009F6BF4" w:rsidRPr="00B25A6C" w:rsidRDefault="009F6BF4" w:rsidP="00E17062">
      <w:pPr>
        <w:jc w:val="both"/>
      </w:pPr>
    </w:p>
    <w:p w14:paraId="380C955A" w14:textId="009EC7CE" w:rsidR="009F6BF4" w:rsidRDefault="009F6BF4" w:rsidP="00E17062">
      <w:pPr>
        <w:pStyle w:val="Overskrift3"/>
      </w:pPr>
      <w:bookmarkStart w:id="22" w:name="_Toc294950155"/>
      <w:bookmarkStart w:id="23" w:name="_Toc433120444"/>
      <w:r w:rsidRPr="00B25A6C">
        <w:t>Samtale under O3-samlingen</w:t>
      </w:r>
      <w:bookmarkEnd w:id="22"/>
      <w:bookmarkEnd w:id="23"/>
    </w:p>
    <w:p w14:paraId="1811702F" w14:textId="77777777" w:rsidR="005F5923" w:rsidRPr="005F5923" w:rsidRDefault="005F5923" w:rsidP="00E17062"/>
    <w:p w14:paraId="55CA70DD" w14:textId="6FB1DACD" w:rsidR="009F6BF4" w:rsidRPr="00B25A6C" w:rsidRDefault="008108F6" w:rsidP="00D14416">
      <w:pPr>
        <w:spacing w:line="360" w:lineRule="auto"/>
      </w:pPr>
      <w:r w:rsidRPr="008108F6">
        <w:t>a</w:t>
      </w:r>
      <w:r w:rsidR="009F6BF4" w:rsidRPr="008108F6">
        <w:t>)</w:t>
      </w:r>
      <w:r w:rsidR="009F6BF4" w:rsidRPr="00B25A6C">
        <w:t xml:space="preserve"> </w:t>
      </w:r>
      <w:r>
        <w:t>Prosessen siden sist</w:t>
      </w:r>
    </w:p>
    <w:p w14:paraId="5258BFF3" w14:textId="77777777" w:rsidR="009F6BF4" w:rsidRPr="00B25A6C" w:rsidRDefault="009F6BF4" w:rsidP="00D14416">
      <w:r w:rsidRPr="00B25A6C">
        <w:lastRenderedPageBreak/>
        <w:t>Fokus: Erfaringene med stiftspraksis</w:t>
      </w:r>
    </w:p>
    <w:p w14:paraId="31C8BC2C" w14:textId="77777777" w:rsidR="009F6BF4" w:rsidRPr="00B25A6C" w:rsidRDefault="009F6BF4" w:rsidP="00D14416">
      <w:r w:rsidRPr="00B25A6C">
        <w:t>Praksisrapporten danner utgangspunktet.</w:t>
      </w:r>
    </w:p>
    <w:p w14:paraId="7CE7B73A" w14:textId="77777777" w:rsidR="009F6BF4" w:rsidRPr="00B25A6C" w:rsidRDefault="009F6BF4" w:rsidP="00E17062"/>
    <w:p w14:paraId="606D24B4" w14:textId="2F9F695C" w:rsidR="009F6BF4" w:rsidRPr="00B25A6C" w:rsidRDefault="008108F6" w:rsidP="00D14416">
      <w:pPr>
        <w:spacing w:line="360" w:lineRule="auto"/>
      </w:pPr>
      <w:r w:rsidRPr="008108F6">
        <w:t>b</w:t>
      </w:r>
      <w:r w:rsidR="009F6BF4" w:rsidRPr="008108F6">
        <w:t>)</w:t>
      </w:r>
      <w:r w:rsidR="009F6BF4" w:rsidRPr="00B25A6C">
        <w:t xml:space="preserve"> </w:t>
      </w:r>
      <w:r>
        <w:t>Ordinasjonen</w:t>
      </w:r>
    </w:p>
    <w:p w14:paraId="5625F850" w14:textId="77777777" w:rsidR="009F6BF4" w:rsidRPr="00B25A6C" w:rsidRDefault="009F6BF4" w:rsidP="00D14416">
      <w:r w:rsidRPr="00B25A6C">
        <w:t>Fokus: Prosessen videre mot eventuell ordinasjon</w:t>
      </w:r>
    </w:p>
    <w:p w14:paraId="09B3F69F" w14:textId="7C2549C1" w:rsidR="009F6BF4" w:rsidRPr="00B25A6C" w:rsidRDefault="00C1773F" w:rsidP="00E17062">
      <w:r>
        <w:t>Vil deltaker</w:t>
      </w:r>
      <w:r w:rsidR="009F6BF4" w:rsidRPr="00B25A6C">
        <w:t>en ordineres? Hva er den videre vei dit? Hva slag</w:t>
      </w:r>
      <w:r w:rsidR="00152BE9">
        <w:t>s</w:t>
      </w:r>
      <w:r w:rsidR="009F6BF4" w:rsidRPr="00B25A6C">
        <w:t xml:space="preserve"> stilling bør studenten søke?</w:t>
      </w:r>
    </w:p>
    <w:p w14:paraId="296EA300" w14:textId="77777777" w:rsidR="009F6BF4" w:rsidRDefault="009F6BF4" w:rsidP="00E17062"/>
    <w:p w14:paraId="0A778793" w14:textId="77777777" w:rsidR="00530C05" w:rsidRPr="00B25A6C" w:rsidRDefault="00530C05" w:rsidP="00E17062"/>
    <w:p w14:paraId="5D59B2B1" w14:textId="36916530" w:rsidR="009F6BF4" w:rsidRPr="00B25A6C" w:rsidRDefault="00BF5036" w:rsidP="00E17062">
      <w:pPr>
        <w:pStyle w:val="Overskrift1"/>
      </w:pPr>
      <w:bookmarkStart w:id="24" w:name="_Toc294950156"/>
      <w:bookmarkStart w:id="25" w:name="_Toc433120445"/>
      <w:r>
        <w:t>4</w:t>
      </w:r>
      <w:r w:rsidR="007B4519">
        <w:t xml:space="preserve"> </w:t>
      </w:r>
      <w:r w:rsidR="009F6BF4" w:rsidRPr="00B25A6C">
        <w:t>Stiftspraksis</w:t>
      </w:r>
      <w:bookmarkEnd w:id="24"/>
      <w:bookmarkEnd w:id="25"/>
      <w:r w:rsidR="009F6BF4" w:rsidRPr="00B25A6C">
        <w:t xml:space="preserve"> </w:t>
      </w:r>
    </w:p>
    <w:p w14:paraId="55290F9C" w14:textId="77777777" w:rsidR="009F6BF4" w:rsidRPr="00B25A6C" w:rsidRDefault="009F6BF4" w:rsidP="00E17062">
      <w:pPr>
        <w:pStyle w:val="StilBMtekst11ptEtter0pt"/>
        <w:tabs>
          <w:tab w:val="left" w:pos="507"/>
        </w:tabs>
        <w:rPr>
          <w:rFonts w:asciiTheme="minorHAnsi" w:hAnsiTheme="minorHAnsi"/>
          <w:i/>
          <w:sz w:val="24"/>
          <w:szCs w:val="24"/>
        </w:rPr>
      </w:pPr>
    </w:p>
    <w:p w14:paraId="2348AF50" w14:textId="0B936A19" w:rsidR="009F6BF4" w:rsidRPr="00B57A7B" w:rsidRDefault="00BF5036" w:rsidP="00E17062">
      <w:pPr>
        <w:pStyle w:val="Overskrift2"/>
      </w:pPr>
      <w:bookmarkStart w:id="26" w:name="_Toc294950157"/>
      <w:bookmarkStart w:id="27" w:name="_Toc433120446"/>
      <w:r>
        <w:t>4</w:t>
      </w:r>
      <w:r w:rsidR="009F6BF4" w:rsidRPr="00B57A7B">
        <w:t>.1 Grunnleggende bestemmelser</w:t>
      </w:r>
      <w:bookmarkEnd w:id="26"/>
      <w:bookmarkEnd w:id="27"/>
    </w:p>
    <w:p w14:paraId="367A4929" w14:textId="77777777" w:rsidR="009F6BF4" w:rsidRPr="00B25A6C" w:rsidRDefault="009F6BF4" w:rsidP="00E17062">
      <w:pPr>
        <w:pStyle w:val="StilBMtekst11ptEtter0pt"/>
        <w:tabs>
          <w:tab w:val="left" w:pos="507"/>
        </w:tabs>
        <w:rPr>
          <w:rFonts w:asciiTheme="minorHAnsi" w:hAnsiTheme="minorHAnsi"/>
          <w:sz w:val="24"/>
          <w:szCs w:val="24"/>
        </w:rPr>
      </w:pPr>
    </w:p>
    <w:p w14:paraId="0C556D1C" w14:textId="44FCF1B6" w:rsidR="009F6BF4" w:rsidRPr="00B25A6C" w:rsidRDefault="009F6BF4" w:rsidP="00E17062">
      <w:pPr>
        <w:pStyle w:val="StilBMtekst11ptEtter0pt"/>
        <w:tabs>
          <w:tab w:val="left" w:pos="507"/>
        </w:tabs>
        <w:jc w:val="left"/>
        <w:rPr>
          <w:rFonts w:asciiTheme="minorHAnsi" w:hAnsiTheme="minorHAnsi"/>
          <w:sz w:val="24"/>
          <w:szCs w:val="24"/>
        </w:rPr>
      </w:pPr>
      <w:r w:rsidRPr="00B25A6C">
        <w:rPr>
          <w:rFonts w:asciiTheme="minorHAnsi" w:hAnsiTheme="minorHAnsi"/>
          <w:sz w:val="24"/>
          <w:szCs w:val="24"/>
        </w:rPr>
        <w:t xml:space="preserve">Stiftspraksis inngår som del </w:t>
      </w:r>
      <w:r w:rsidR="00CB613C">
        <w:rPr>
          <w:rFonts w:asciiTheme="minorHAnsi" w:hAnsiTheme="minorHAnsi"/>
          <w:sz w:val="24"/>
          <w:szCs w:val="24"/>
        </w:rPr>
        <w:t xml:space="preserve">både </w:t>
      </w:r>
      <w:r w:rsidR="006610D8">
        <w:rPr>
          <w:rFonts w:asciiTheme="minorHAnsi" w:hAnsiTheme="minorHAnsi"/>
          <w:sz w:val="24"/>
          <w:szCs w:val="24"/>
        </w:rPr>
        <w:t xml:space="preserve">av </w:t>
      </w:r>
      <w:r w:rsidRPr="006610D8">
        <w:rPr>
          <w:rFonts w:asciiTheme="minorHAnsi" w:hAnsiTheme="minorHAnsi"/>
          <w:i/>
          <w:sz w:val="24"/>
          <w:szCs w:val="24"/>
        </w:rPr>
        <w:t>Veien til Prestetjeneste</w:t>
      </w:r>
      <w:r w:rsidRPr="00B25A6C">
        <w:rPr>
          <w:rFonts w:asciiTheme="minorHAnsi" w:hAnsiTheme="minorHAnsi"/>
          <w:sz w:val="24"/>
          <w:szCs w:val="24"/>
        </w:rPr>
        <w:t xml:space="preserve"> og den praktisk-teologiske utdanningen som gis av de samarbeidende lærestedene. </w:t>
      </w:r>
    </w:p>
    <w:p w14:paraId="7415086A" w14:textId="77777777" w:rsidR="008108F6" w:rsidRDefault="008108F6" w:rsidP="00E17062">
      <w:pPr>
        <w:pStyle w:val="StilBMtekst11ptEtter0pt"/>
        <w:jc w:val="left"/>
        <w:rPr>
          <w:rFonts w:asciiTheme="minorHAnsi" w:hAnsiTheme="minorHAnsi"/>
          <w:sz w:val="24"/>
          <w:szCs w:val="24"/>
        </w:rPr>
      </w:pPr>
    </w:p>
    <w:p w14:paraId="58FBF8FD" w14:textId="6C1AD455" w:rsidR="008108F6" w:rsidRPr="00B25A6C" w:rsidRDefault="00B24D69" w:rsidP="00E17062">
      <w:pPr>
        <w:pStyle w:val="StilBMtekst11ptEtter0pt"/>
        <w:jc w:val="left"/>
        <w:rPr>
          <w:rFonts w:asciiTheme="minorHAnsi" w:hAnsiTheme="minorHAnsi"/>
          <w:sz w:val="24"/>
          <w:szCs w:val="24"/>
        </w:rPr>
      </w:pPr>
      <w:r>
        <w:rPr>
          <w:rFonts w:asciiTheme="minorHAnsi" w:hAnsiTheme="minorHAnsi"/>
          <w:sz w:val="24"/>
          <w:szCs w:val="24"/>
        </w:rPr>
        <w:t>Biskop</w:t>
      </w:r>
      <w:r w:rsidR="008108F6" w:rsidRPr="00B25A6C">
        <w:rPr>
          <w:rFonts w:asciiTheme="minorHAnsi" w:hAnsiTheme="minorHAnsi"/>
          <w:sz w:val="24"/>
          <w:szCs w:val="24"/>
        </w:rPr>
        <w:t xml:space="preserve"> får melding fra lærestedene om antall studenter som skal </w:t>
      </w:r>
      <w:r w:rsidR="00B46430">
        <w:rPr>
          <w:rFonts w:asciiTheme="minorHAnsi" w:hAnsiTheme="minorHAnsi"/>
          <w:sz w:val="24"/>
          <w:szCs w:val="24"/>
        </w:rPr>
        <w:t>ut i praksis gjeldende semester,</w:t>
      </w:r>
      <w:r w:rsidR="008108F6" w:rsidRPr="00B25A6C">
        <w:rPr>
          <w:rFonts w:asciiTheme="minorHAnsi" w:hAnsiTheme="minorHAnsi"/>
          <w:sz w:val="24"/>
          <w:szCs w:val="24"/>
        </w:rPr>
        <w:t xml:space="preserve"> og underretter lærestedet og deltakerne om tjenestested og nærmeste overordnede senest tre uker før praksisperioden begynner. Melding om tjenestested </w:t>
      </w:r>
      <w:r w:rsidR="006610D8">
        <w:rPr>
          <w:rFonts w:asciiTheme="minorHAnsi" w:hAnsiTheme="minorHAnsi"/>
          <w:sz w:val="24"/>
          <w:szCs w:val="24"/>
        </w:rPr>
        <w:t xml:space="preserve">for praksis i høstsemesteret </w:t>
      </w:r>
      <w:r w:rsidR="008108F6" w:rsidRPr="00B25A6C">
        <w:rPr>
          <w:rFonts w:asciiTheme="minorHAnsi" w:hAnsiTheme="minorHAnsi"/>
          <w:sz w:val="24"/>
          <w:szCs w:val="24"/>
        </w:rPr>
        <w:t>kan likevel ikke på</w:t>
      </w:r>
      <w:r w:rsidR="006610D8">
        <w:rPr>
          <w:rFonts w:asciiTheme="minorHAnsi" w:hAnsiTheme="minorHAnsi"/>
          <w:sz w:val="24"/>
          <w:szCs w:val="24"/>
        </w:rPr>
        <w:t>regnes før 20. august</w:t>
      </w:r>
      <w:r w:rsidR="008108F6" w:rsidRPr="00B25A6C">
        <w:rPr>
          <w:rFonts w:asciiTheme="minorHAnsi" w:hAnsiTheme="minorHAnsi"/>
          <w:sz w:val="24"/>
          <w:szCs w:val="24"/>
        </w:rPr>
        <w:t>.</w:t>
      </w:r>
    </w:p>
    <w:p w14:paraId="44477C06" w14:textId="77777777" w:rsidR="009F6BF4" w:rsidRPr="00B25A6C" w:rsidRDefault="009F6BF4" w:rsidP="00E17062">
      <w:pPr>
        <w:pStyle w:val="StilBMtekst11ptEtter0pt"/>
        <w:jc w:val="left"/>
        <w:rPr>
          <w:rFonts w:asciiTheme="minorHAnsi" w:hAnsiTheme="minorHAnsi"/>
          <w:sz w:val="24"/>
          <w:szCs w:val="24"/>
        </w:rPr>
      </w:pPr>
    </w:p>
    <w:p w14:paraId="056DDC82" w14:textId="53A93DE7" w:rsidR="009F6BF4" w:rsidRPr="00B25A6C" w:rsidRDefault="009F6BF4" w:rsidP="00E17062">
      <w:pPr>
        <w:pStyle w:val="StilBMtekst11ptEtter0pt"/>
        <w:jc w:val="left"/>
        <w:rPr>
          <w:rFonts w:asciiTheme="minorHAnsi" w:hAnsiTheme="minorHAnsi"/>
          <w:sz w:val="24"/>
          <w:szCs w:val="24"/>
        </w:rPr>
      </w:pPr>
      <w:r w:rsidRPr="00B25A6C">
        <w:rPr>
          <w:rFonts w:asciiTheme="minorHAnsi" w:hAnsiTheme="minorHAnsi"/>
          <w:sz w:val="24"/>
          <w:szCs w:val="24"/>
        </w:rPr>
        <w:t xml:space="preserve">Biskopen engasjerer deltakerne i stiftspraksis som </w:t>
      </w:r>
      <w:r w:rsidR="00991575">
        <w:rPr>
          <w:rFonts w:asciiTheme="minorHAnsi" w:hAnsiTheme="minorHAnsi"/>
          <w:sz w:val="24"/>
          <w:szCs w:val="24"/>
        </w:rPr>
        <w:t>preste</w:t>
      </w:r>
      <w:r w:rsidRPr="00B25A6C">
        <w:rPr>
          <w:rFonts w:asciiTheme="minorHAnsi" w:hAnsiTheme="minorHAnsi"/>
          <w:sz w:val="24"/>
          <w:szCs w:val="24"/>
        </w:rPr>
        <w:t>vikarer</w:t>
      </w:r>
      <w:r w:rsidR="00EC2034">
        <w:rPr>
          <w:rFonts w:asciiTheme="minorHAnsi" w:hAnsiTheme="minorHAnsi"/>
          <w:sz w:val="24"/>
          <w:szCs w:val="24"/>
        </w:rPr>
        <w:t xml:space="preserve">. </w:t>
      </w:r>
      <w:r w:rsidRPr="00B25A6C">
        <w:rPr>
          <w:rFonts w:asciiTheme="minorHAnsi" w:hAnsiTheme="minorHAnsi"/>
          <w:sz w:val="24"/>
          <w:szCs w:val="24"/>
        </w:rPr>
        <w:t>I stiftspraksis utfører deltakerne selvstendig prestetjeneste. Tjenesten omfatter ikke vigsler og skjer på ansvar og under tilsyn av prest</w:t>
      </w:r>
      <w:r w:rsidR="005F4EA5">
        <w:rPr>
          <w:rFonts w:asciiTheme="minorHAnsi" w:hAnsiTheme="minorHAnsi"/>
          <w:sz w:val="24"/>
          <w:szCs w:val="24"/>
        </w:rPr>
        <w:t>.</w:t>
      </w:r>
      <w:r w:rsidRPr="00B25A6C">
        <w:rPr>
          <w:rFonts w:asciiTheme="minorHAnsi" w:hAnsiTheme="minorHAnsi"/>
          <w:sz w:val="24"/>
          <w:szCs w:val="24"/>
        </w:rPr>
        <w:t xml:space="preserve"> Biskopen utsteder</w:t>
      </w:r>
      <w:r w:rsidR="00FD778B">
        <w:rPr>
          <w:rFonts w:asciiTheme="minorHAnsi" w:hAnsiTheme="minorHAnsi"/>
          <w:sz w:val="24"/>
          <w:szCs w:val="24"/>
        </w:rPr>
        <w:t xml:space="preserve"> fullmakt, og oppgir i den </w:t>
      </w:r>
      <w:r w:rsidRPr="00B25A6C">
        <w:rPr>
          <w:rFonts w:asciiTheme="minorHAnsi" w:hAnsiTheme="minorHAnsi"/>
          <w:sz w:val="24"/>
          <w:szCs w:val="24"/>
        </w:rPr>
        <w:t>hvem som er ansvarshavende prest for deltakerens tjeneste, og hvem som er deltakerens nærmes</w:t>
      </w:r>
      <w:r w:rsidRPr="00B25A6C">
        <w:rPr>
          <w:rFonts w:asciiTheme="minorHAnsi" w:hAnsiTheme="minorHAnsi"/>
          <w:sz w:val="24"/>
          <w:szCs w:val="24"/>
        </w:rPr>
        <w:softHyphen/>
        <w:t xml:space="preserve">te overordnede. Så vidt mulig bør samme person ha begge disse funksjonene. </w:t>
      </w:r>
    </w:p>
    <w:p w14:paraId="62B11109" w14:textId="77777777" w:rsidR="009F6BF4" w:rsidRPr="00B25A6C" w:rsidRDefault="009F6BF4" w:rsidP="00E17062">
      <w:pPr>
        <w:ind w:firstLine="708"/>
      </w:pPr>
    </w:p>
    <w:p w14:paraId="3DE76DBF" w14:textId="1EB8A58E" w:rsidR="009F6BF4" w:rsidRPr="00B25A6C" w:rsidRDefault="009F6BF4" w:rsidP="00E17062">
      <w:pPr>
        <w:pStyle w:val="StilBMtekst11ptEtter0pt"/>
        <w:jc w:val="left"/>
        <w:rPr>
          <w:rFonts w:asciiTheme="minorHAnsi" w:hAnsiTheme="minorHAnsi"/>
          <w:sz w:val="24"/>
          <w:szCs w:val="24"/>
        </w:rPr>
      </w:pPr>
      <w:r w:rsidRPr="00B25A6C">
        <w:rPr>
          <w:rFonts w:asciiTheme="minorHAnsi" w:hAnsiTheme="minorHAnsi"/>
          <w:sz w:val="24"/>
          <w:szCs w:val="24"/>
        </w:rPr>
        <w:t xml:space="preserve">Deltakerne skal under stiftspraksis veiledes av prest med godkjent arbeidsveilederutdanning eller tilsvarende, eventuelt annen erfaren prest. Før </w:t>
      </w:r>
      <w:r w:rsidR="00FD778B">
        <w:rPr>
          <w:rFonts w:asciiTheme="minorHAnsi" w:hAnsiTheme="minorHAnsi"/>
          <w:sz w:val="24"/>
          <w:szCs w:val="24"/>
        </w:rPr>
        <w:t>praksis</w:t>
      </w:r>
      <w:r w:rsidRPr="00B25A6C">
        <w:rPr>
          <w:rFonts w:asciiTheme="minorHAnsi" w:hAnsiTheme="minorHAnsi"/>
          <w:sz w:val="24"/>
          <w:szCs w:val="24"/>
        </w:rPr>
        <w:t>veileder utpekes av lærested</w:t>
      </w:r>
      <w:r w:rsidR="008108F6">
        <w:rPr>
          <w:rFonts w:asciiTheme="minorHAnsi" w:hAnsiTheme="minorHAnsi"/>
          <w:sz w:val="24"/>
          <w:szCs w:val="24"/>
        </w:rPr>
        <w:t>et</w:t>
      </w:r>
      <w:r w:rsidR="00991575">
        <w:rPr>
          <w:rFonts w:asciiTheme="minorHAnsi" w:hAnsiTheme="minorHAnsi"/>
          <w:sz w:val="24"/>
          <w:szCs w:val="24"/>
        </w:rPr>
        <w:t>,</w:t>
      </w:r>
      <w:r w:rsidRPr="00B25A6C">
        <w:rPr>
          <w:rFonts w:asciiTheme="minorHAnsi" w:hAnsiTheme="minorHAnsi"/>
          <w:sz w:val="24"/>
          <w:szCs w:val="24"/>
        </w:rPr>
        <w:t xml:space="preserve"> skal biskopens godkjenning innhentes. </w:t>
      </w:r>
      <w:r w:rsidR="00FD778B">
        <w:rPr>
          <w:rFonts w:asciiTheme="minorHAnsi" w:hAnsiTheme="minorHAnsi"/>
          <w:sz w:val="24"/>
          <w:szCs w:val="24"/>
        </w:rPr>
        <w:t>Praksisv</w:t>
      </w:r>
      <w:r w:rsidRPr="00B25A6C">
        <w:rPr>
          <w:rFonts w:asciiTheme="minorHAnsi" w:hAnsiTheme="minorHAnsi"/>
          <w:sz w:val="24"/>
          <w:szCs w:val="24"/>
        </w:rPr>
        <w:t>eileder skal være en annen enn deltakerens nærmeste over</w:t>
      </w:r>
      <w:r w:rsidRPr="00B25A6C">
        <w:rPr>
          <w:rFonts w:asciiTheme="minorHAnsi" w:hAnsiTheme="minorHAnsi"/>
          <w:sz w:val="24"/>
          <w:szCs w:val="24"/>
        </w:rPr>
        <w:softHyphen/>
        <w:t>ordnede. Styringsgruppen fastsetter nærmere retningslinje</w:t>
      </w:r>
      <w:r w:rsidR="001B6559">
        <w:rPr>
          <w:rFonts w:asciiTheme="minorHAnsi" w:hAnsiTheme="minorHAnsi"/>
          <w:sz w:val="24"/>
          <w:szCs w:val="24"/>
        </w:rPr>
        <w:t>r for veiledningen (se kap.</w:t>
      </w:r>
      <w:r w:rsidRPr="00B25A6C">
        <w:rPr>
          <w:rFonts w:asciiTheme="minorHAnsi" w:hAnsiTheme="minorHAnsi"/>
          <w:sz w:val="24"/>
          <w:szCs w:val="24"/>
        </w:rPr>
        <w:t xml:space="preserve"> </w:t>
      </w:r>
      <w:r w:rsidR="003567DF">
        <w:rPr>
          <w:rFonts w:asciiTheme="minorHAnsi" w:hAnsiTheme="minorHAnsi"/>
          <w:sz w:val="24"/>
          <w:szCs w:val="24"/>
        </w:rPr>
        <w:t>4.3</w:t>
      </w:r>
      <w:r w:rsidRPr="00B25A6C">
        <w:rPr>
          <w:rFonts w:asciiTheme="minorHAnsi" w:hAnsiTheme="minorHAnsi"/>
          <w:sz w:val="24"/>
          <w:szCs w:val="24"/>
        </w:rPr>
        <w:t>).</w:t>
      </w:r>
    </w:p>
    <w:p w14:paraId="726A0C4E" w14:textId="77777777" w:rsidR="009F6BF4" w:rsidRPr="00B25A6C" w:rsidRDefault="009F6BF4" w:rsidP="00E17062">
      <w:pPr>
        <w:pStyle w:val="StilBMtekst11ptEtter0pt"/>
        <w:rPr>
          <w:rFonts w:asciiTheme="minorHAnsi" w:hAnsiTheme="minorHAnsi"/>
          <w:sz w:val="24"/>
          <w:szCs w:val="24"/>
        </w:rPr>
      </w:pPr>
    </w:p>
    <w:p w14:paraId="29C10696" w14:textId="77777777" w:rsidR="009F6BF4" w:rsidRPr="00B25A6C" w:rsidRDefault="009F6BF4" w:rsidP="00E17062"/>
    <w:p w14:paraId="6D2679C9" w14:textId="61A373A8" w:rsidR="009F6BF4" w:rsidRPr="00B57A7B" w:rsidRDefault="00BF5036" w:rsidP="00E17062">
      <w:pPr>
        <w:pStyle w:val="Overskrift2"/>
      </w:pPr>
      <w:bookmarkStart w:id="28" w:name="_Toc294950158"/>
      <w:bookmarkStart w:id="29" w:name="_Toc433120447"/>
      <w:r>
        <w:t>4</w:t>
      </w:r>
      <w:r w:rsidR="007B4519">
        <w:t xml:space="preserve">.2 </w:t>
      </w:r>
      <w:r w:rsidR="009F6BF4" w:rsidRPr="00B57A7B">
        <w:t>Retningslinjer for Stiftspraksis</w:t>
      </w:r>
      <w:bookmarkEnd w:id="28"/>
      <w:bookmarkEnd w:id="29"/>
    </w:p>
    <w:p w14:paraId="781B174A" w14:textId="77777777" w:rsidR="009F6BF4" w:rsidRDefault="009F6BF4" w:rsidP="00E17062"/>
    <w:p w14:paraId="6992C274" w14:textId="208A1399" w:rsidR="00AA0810" w:rsidRPr="008108F6" w:rsidRDefault="008108F6" w:rsidP="00E17062">
      <w:pPr>
        <w:pStyle w:val="Overskrift3"/>
      </w:pPr>
      <w:bookmarkStart w:id="30" w:name="_Toc294950159"/>
      <w:bookmarkStart w:id="31" w:name="_Toc433120448"/>
      <w:r w:rsidRPr="008108F6">
        <w:t>Mål og innhold</w:t>
      </w:r>
      <w:bookmarkEnd w:id="30"/>
      <w:bookmarkEnd w:id="31"/>
    </w:p>
    <w:p w14:paraId="3E3AC5CA" w14:textId="77777777" w:rsidR="00AA0810" w:rsidRPr="00B25A6C" w:rsidRDefault="00AA0810" w:rsidP="00E17062"/>
    <w:p w14:paraId="7DD37837" w14:textId="3415C912" w:rsidR="009F6BF4" w:rsidRDefault="009F6BF4" w:rsidP="00E17062">
      <w:pPr>
        <w:pStyle w:val="BMtekst"/>
        <w:rPr>
          <w:rFonts w:asciiTheme="minorHAnsi" w:hAnsiTheme="minorHAnsi"/>
          <w:szCs w:val="24"/>
        </w:rPr>
      </w:pPr>
      <w:r w:rsidRPr="0013628A">
        <w:rPr>
          <w:rFonts w:asciiTheme="minorHAnsi" w:hAnsiTheme="minorHAnsi"/>
          <w:szCs w:val="24"/>
        </w:rPr>
        <w:t>I stiftspraksis skal deltakeren gjennom selvstendig utprøving få e</w:t>
      </w:r>
      <w:r w:rsidR="00EC2034">
        <w:rPr>
          <w:rFonts w:asciiTheme="minorHAnsi" w:hAnsiTheme="minorHAnsi"/>
          <w:szCs w:val="24"/>
        </w:rPr>
        <w:t>n</w:t>
      </w:r>
      <w:r w:rsidRPr="0013628A">
        <w:rPr>
          <w:rFonts w:asciiTheme="minorHAnsi" w:hAnsiTheme="minorHAnsi"/>
          <w:szCs w:val="24"/>
        </w:rPr>
        <w:t xml:space="preserve"> dypere kjennskap til prestetjenesten i Den norske kirke. Stiftspraksis består av fem ukers vikartjeneste som menighetsprest</w:t>
      </w:r>
      <w:r w:rsidR="00663757">
        <w:rPr>
          <w:rFonts w:asciiTheme="minorHAnsi" w:hAnsiTheme="minorHAnsi"/>
          <w:szCs w:val="24"/>
        </w:rPr>
        <w:t>,</w:t>
      </w:r>
      <w:r w:rsidRPr="0013628A">
        <w:rPr>
          <w:rFonts w:asciiTheme="minorHAnsi" w:hAnsiTheme="minorHAnsi"/>
          <w:szCs w:val="24"/>
        </w:rPr>
        <w:t xml:space="preserve"> og skjer på de vilkår som fremgår av tjenesteordning for biskoper § 10</w:t>
      </w:r>
      <w:r w:rsidR="00B82F6F">
        <w:rPr>
          <w:rFonts w:asciiTheme="minorHAnsi" w:hAnsiTheme="minorHAnsi"/>
          <w:szCs w:val="24"/>
        </w:rPr>
        <w:t>,</w:t>
      </w:r>
      <w:r w:rsidRPr="0013628A">
        <w:rPr>
          <w:rFonts w:asciiTheme="minorHAnsi" w:hAnsiTheme="minorHAnsi"/>
          <w:szCs w:val="24"/>
        </w:rPr>
        <w:t xml:space="preserve"> annet ledd. </w:t>
      </w:r>
      <w:r w:rsidR="00B82F6F" w:rsidRPr="0013628A">
        <w:rPr>
          <w:rFonts w:asciiTheme="minorHAnsi" w:hAnsiTheme="minorHAnsi"/>
          <w:szCs w:val="24"/>
        </w:rPr>
        <w:t>Deltakeren mottar lønn og eventuell</w:t>
      </w:r>
      <w:r w:rsidR="00B82F6F">
        <w:rPr>
          <w:rFonts w:asciiTheme="minorHAnsi" w:hAnsiTheme="minorHAnsi"/>
          <w:szCs w:val="24"/>
        </w:rPr>
        <w:t xml:space="preserve">e godtgjøringer for tjenesten. </w:t>
      </w:r>
    </w:p>
    <w:p w14:paraId="7F760781" w14:textId="2E7F39A1" w:rsidR="00B82F6F" w:rsidRPr="0013628A" w:rsidRDefault="00B82F6F" w:rsidP="00B82F6F">
      <w:pPr>
        <w:pStyle w:val="BMtekst"/>
        <w:rPr>
          <w:rFonts w:asciiTheme="minorHAnsi" w:hAnsiTheme="minorHAnsi"/>
          <w:szCs w:val="24"/>
        </w:rPr>
      </w:pPr>
      <w:r w:rsidRPr="0013628A">
        <w:rPr>
          <w:rFonts w:asciiTheme="minorHAnsi" w:hAnsiTheme="minorHAnsi"/>
          <w:szCs w:val="24"/>
        </w:rPr>
        <w:t>Stiftspraksis skjer ved at deltakeren engasjeres som vikar i det bispedømmet deltakeren er knyttet til</w:t>
      </w:r>
      <w:r>
        <w:rPr>
          <w:rFonts w:asciiTheme="minorHAnsi" w:hAnsiTheme="minorHAnsi"/>
          <w:szCs w:val="24"/>
        </w:rPr>
        <w:t xml:space="preserve"> gjennom </w:t>
      </w:r>
      <w:r w:rsidRPr="00D92707">
        <w:rPr>
          <w:rFonts w:asciiTheme="minorHAnsi" w:hAnsiTheme="minorHAnsi"/>
          <w:i/>
          <w:szCs w:val="24"/>
        </w:rPr>
        <w:t>Veien til prestetjeneste</w:t>
      </w:r>
      <w:r w:rsidRPr="0013628A">
        <w:rPr>
          <w:rFonts w:asciiTheme="minorHAnsi" w:hAnsiTheme="minorHAnsi"/>
          <w:szCs w:val="24"/>
        </w:rPr>
        <w:t>. I særskil</w:t>
      </w:r>
      <w:r w:rsidR="00663757">
        <w:rPr>
          <w:rFonts w:asciiTheme="minorHAnsi" w:hAnsiTheme="minorHAnsi"/>
          <w:szCs w:val="24"/>
        </w:rPr>
        <w:t>te tilfeller kan Bispemøtet</w:t>
      </w:r>
      <w:r w:rsidRPr="0013628A">
        <w:rPr>
          <w:rFonts w:asciiTheme="minorHAnsi" w:hAnsiTheme="minorHAnsi"/>
          <w:szCs w:val="24"/>
        </w:rPr>
        <w:t xml:space="preserve"> godkjenne at stiftspraksis skjer i et annet bispedømme. </w:t>
      </w:r>
    </w:p>
    <w:p w14:paraId="0D3BA868" w14:textId="61D2A403" w:rsidR="009F6BF4" w:rsidRPr="0013628A" w:rsidRDefault="009F6BF4" w:rsidP="00E17062">
      <w:pPr>
        <w:pStyle w:val="BMtekst"/>
        <w:rPr>
          <w:rFonts w:asciiTheme="minorHAnsi" w:hAnsiTheme="minorHAnsi"/>
          <w:szCs w:val="24"/>
        </w:rPr>
      </w:pPr>
      <w:r w:rsidRPr="0013628A">
        <w:rPr>
          <w:rFonts w:asciiTheme="minorHAnsi" w:hAnsiTheme="minorHAnsi"/>
          <w:szCs w:val="24"/>
        </w:rPr>
        <w:lastRenderedPageBreak/>
        <w:t>Tidligere i teologistudiet har deltakeren fulgt en prest for å observere og reflektere over dennes tjeneste. Til forskjell fra slik tidligere praksis skal deltakeren under stiftspraksis selv utføre gudstjenester og kasualia</w:t>
      </w:r>
      <w:r w:rsidR="00663757">
        <w:rPr>
          <w:rFonts w:asciiTheme="minorHAnsi" w:hAnsiTheme="minorHAnsi"/>
          <w:szCs w:val="24"/>
        </w:rPr>
        <w:t>,</w:t>
      </w:r>
      <w:r w:rsidRPr="0013628A">
        <w:rPr>
          <w:rFonts w:asciiTheme="minorHAnsi" w:hAnsiTheme="minorHAnsi"/>
          <w:szCs w:val="24"/>
        </w:rPr>
        <w:t xml:space="preserve"> og slik være til reell hjelp i menigheten. </w:t>
      </w:r>
    </w:p>
    <w:p w14:paraId="44B850E2" w14:textId="67770B1C" w:rsidR="009F6BF4" w:rsidRPr="0013628A" w:rsidRDefault="009F6BF4" w:rsidP="00E17062">
      <w:pPr>
        <w:pStyle w:val="BMtekst"/>
        <w:rPr>
          <w:rFonts w:asciiTheme="minorHAnsi" w:hAnsiTheme="minorHAnsi"/>
          <w:szCs w:val="24"/>
        </w:rPr>
      </w:pPr>
      <w:r w:rsidRPr="0013628A">
        <w:rPr>
          <w:rFonts w:asciiTheme="minorHAnsi" w:hAnsiTheme="minorHAnsi"/>
          <w:szCs w:val="24"/>
        </w:rPr>
        <w:t>Det forutsettes at lærestedene har gitt nødvendig opplæring til slik prestetjeneste</w:t>
      </w:r>
      <w:r w:rsidR="008E08E8">
        <w:rPr>
          <w:rFonts w:asciiTheme="minorHAnsi" w:hAnsiTheme="minorHAnsi"/>
          <w:szCs w:val="24"/>
        </w:rPr>
        <w:t xml:space="preserve"> før stiftspraksis gjennomføres.</w:t>
      </w:r>
      <w:r w:rsidRPr="0013628A">
        <w:rPr>
          <w:rFonts w:asciiTheme="minorHAnsi" w:hAnsiTheme="minorHAnsi"/>
          <w:szCs w:val="24"/>
        </w:rPr>
        <w:t xml:space="preserve"> </w:t>
      </w:r>
    </w:p>
    <w:p w14:paraId="2168023E" w14:textId="67228F6D" w:rsidR="009F6BF4" w:rsidRPr="0013628A" w:rsidRDefault="009F6BF4" w:rsidP="00E17062">
      <w:pPr>
        <w:pStyle w:val="BMtekst"/>
        <w:rPr>
          <w:rFonts w:asciiTheme="minorHAnsi" w:hAnsiTheme="minorHAnsi"/>
          <w:szCs w:val="24"/>
        </w:rPr>
      </w:pPr>
      <w:r w:rsidRPr="0013628A">
        <w:rPr>
          <w:rFonts w:asciiTheme="minorHAnsi" w:hAnsiTheme="minorHAnsi"/>
          <w:szCs w:val="24"/>
        </w:rPr>
        <w:t>Stiftspraksis er et integrert element i den siste fasen av den praktisk-teologiske utdanningen som lærestedene gir og gjennomføres normalt i et studiesemester, eventuelt i nær tilknytning til et studiesemester.</w:t>
      </w:r>
    </w:p>
    <w:p w14:paraId="2E2AD0E0" w14:textId="33E53A7D" w:rsidR="009F6BF4" w:rsidRPr="0013628A" w:rsidRDefault="009F6BF4" w:rsidP="00E17062">
      <w:pPr>
        <w:pStyle w:val="BMtekst"/>
        <w:rPr>
          <w:rFonts w:asciiTheme="minorHAnsi" w:hAnsiTheme="minorHAnsi"/>
          <w:szCs w:val="24"/>
        </w:rPr>
      </w:pPr>
      <w:r w:rsidRPr="0013628A">
        <w:rPr>
          <w:rFonts w:asciiTheme="minorHAnsi" w:hAnsiTheme="minorHAnsi"/>
          <w:szCs w:val="24"/>
        </w:rPr>
        <w:t xml:space="preserve">Erfaringene fra stiftspraksis danner grunnlag både for samtalen deltakeren skal ha med biskopen under ordinasjonssamling 3, og for refleksjon og prøving av </w:t>
      </w:r>
      <w:r w:rsidR="00FD778B">
        <w:rPr>
          <w:rFonts w:asciiTheme="minorHAnsi" w:hAnsiTheme="minorHAnsi"/>
          <w:szCs w:val="24"/>
        </w:rPr>
        <w:t>skikkethet</w:t>
      </w:r>
      <w:r w:rsidRPr="0013628A">
        <w:rPr>
          <w:rFonts w:asciiTheme="minorHAnsi" w:hAnsiTheme="minorHAnsi"/>
          <w:szCs w:val="24"/>
        </w:rPr>
        <w:t xml:space="preserve"> knyttet til den avsluttende praktisk-teologiske utdanningen.</w:t>
      </w:r>
    </w:p>
    <w:p w14:paraId="3B9BFEBC" w14:textId="77777777" w:rsidR="009F6BF4" w:rsidRPr="00B25A6C" w:rsidRDefault="009F6BF4" w:rsidP="00E17062">
      <w:pPr>
        <w:jc w:val="both"/>
      </w:pPr>
    </w:p>
    <w:p w14:paraId="6A885892" w14:textId="7E385257" w:rsidR="009F6BF4" w:rsidRDefault="008108F6" w:rsidP="00E17062">
      <w:pPr>
        <w:pStyle w:val="Overskrift3"/>
      </w:pPr>
      <w:bookmarkStart w:id="32" w:name="_Toc294950160"/>
      <w:bookmarkStart w:id="33" w:name="_Toc433120449"/>
      <w:r>
        <w:t>Ansvarsfordeling</w:t>
      </w:r>
      <w:bookmarkEnd w:id="32"/>
      <w:bookmarkEnd w:id="33"/>
    </w:p>
    <w:p w14:paraId="4482A7F0" w14:textId="77777777" w:rsidR="00D92707" w:rsidRDefault="00D92707" w:rsidP="00D92707"/>
    <w:p w14:paraId="63717F79" w14:textId="112FF788" w:rsidR="00D92707" w:rsidRPr="00D92707" w:rsidRDefault="00D92707" w:rsidP="00D92707">
      <w:r>
        <w:t xml:space="preserve">Gjennomføringen av stiftspraksis skjer </w:t>
      </w:r>
      <w:r w:rsidR="00275AA2">
        <w:t>i samarbeid mellom ulike parter</w:t>
      </w:r>
      <w:r>
        <w:t xml:space="preserve"> som alle har sine ansvarsområder.</w:t>
      </w:r>
    </w:p>
    <w:p w14:paraId="0BBAD6EC" w14:textId="4B812FB1" w:rsidR="009F6BF4" w:rsidRPr="00B25A6C" w:rsidRDefault="009F6BF4" w:rsidP="00E17062">
      <w:pPr>
        <w:pStyle w:val="Overskrift5"/>
        <w:spacing w:before="0" w:after="0"/>
        <w:jc w:val="both"/>
        <w:rPr>
          <w:rFonts w:asciiTheme="minorHAnsi" w:hAnsiTheme="minorHAnsi"/>
          <w:b w:val="0"/>
          <w:i/>
          <w:caps/>
        </w:rPr>
      </w:pPr>
    </w:p>
    <w:p w14:paraId="19D3D535" w14:textId="77777777" w:rsidR="009F6BF4" w:rsidRPr="00B25A6C" w:rsidRDefault="009F6BF4" w:rsidP="00E17062">
      <w:pPr>
        <w:jc w:val="both"/>
        <w:rPr>
          <w:sz w:val="8"/>
        </w:rPr>
      </w:pPr>
    </w:p>
    <w:p w14:paraId="6EA711F1" w14:textId="20FFDEC3" w:rsidR="009F6BF4" w:rsidRPr="000E43E0" w:rsidRDefault="009F6BF4" w:rsidP="00D14416">
      <w:pPr>
        <w:jc w:val="both"/>
        <w:rPr>
          <w:i/>
        </w:rPr>
      </w:pPr>
      <w:r w:rsidRPr="000E43E0">
        <w:rPr>
          <w:i/>
        </w:rPr>
        <w:t xml:space="preserve">Biskopen </w:t>
      </w:r>
    </w:p>
    <w:p w14:paraId="2BFC16A8" w14:textId="68EAEEB7" w:rsidR="000E43E0" w:rsidRPr="00B25A6C" w:rsidRDefault="009F6BF4" w:rsidP="00E17062">
      <w:pPr>
        <w:pStyle w:val="Listeavsnitt"/>
        <w:numPr>
          <w:ilvl w:val="0"/>
          <w:numId w:val="5"/>
        </w:numPr>
        <w:spacing w:before="80"/>
        <w:ind w:left="0"/>
      </w:pPr>
      <w:r w:rsidRPr="00B25A6C">
        <w:t>godkjenner praksisveileder</w:t>
      </w:r>
      <w:r w:rsidR="008138DE">
        <w:t>,</w:t>
      </w:r>
      <w:r w:rsidRPr="00B25A6C">
        <w:t xml:space="preserve"> etter forslag fra lærestedet</w:t>
      </w:r>
      <w:r w:rsidR="008138DE">
        <w:t>, før vedkommende</w:t>
      </w:r>
      <w:r w:rsidRPr="00B25A6C">
        <w:t xml:space="preserve"> utpekes. Praksisveileder skal fortrinnsvis ha godkjent arbeidsveilederutdanning eller tilsvarende. </w:t>
      </w:r>
      <w:r w:rsidR="00F76344">
        <w:t>Praksisv</w:t>
      </w:r>
      <w:r w:rsidRPr="00B25A6C">
        <w:t>eileder skal være en annen enn deltakerens nærmeste overordnede</w:t>
      </w:r>
      <w:r w:rsidR="00663757">
        <w:t>,</w:t>
      </w:r>
      <w:r w:rsidRPr="00B25A6C">
        <w:t xml:space="preserve"> og ikke være ansatt i menigheten der deltakeren har sin tjeneste</w:t>
      </w:r>
      <w:r w:rsidR="00BF2B3A">
        <w:t>.</w:t>
      </w:r>
    </w:p>
    <w:p w14:paraId="00FDF3DE" w14:textId="340F52C5" w:rsidR="000E43E0" w:rsidRPr="00B25A6C" w:rsidRDefault="00B45692" w:rsidP="00E17062">
      <w:pPr>
        <w:numPr>
          <w:ilvl w:val="0"/>
          <w:numId w:val="5"/>
        </w:numPr>
        <w:spacing w:before="80"/>
        <w:ind w:left="0"/>
      </w:pPr>
      <w:r>
        <w:t>g</w:t>
      </w:r>
      <w:r w:rsidR="009F6BF4" w:rsidRPr="00B25A6C">
        <w:t>ir</w:t>
      </w:r>
      <w:r>
        <w:t>,</w:t>
      </w:r>
      <w:r w:rsidR="009F6BF4" w:rsidRPr="00B25A6C">
        <w:t xml:space="preserve"> med hjemmel i tjenesteordning for biskoper § 10 annet ledd</w:t>
      </w:r>
      <w:r>
        <w:t>,</w:t>
      </w:r>
      <w:r w:rsidR="009F6BF4" w:rsidRPr="00B25A6C">
        <w:t xml:space="preserve"> deltakeren de nødvendige fullmakter til å forrette forordnede gudstjenester, dåp, nattverd og gravferd, og utpeker ansvarshavende prest. </w:t>
      </w:r>
    </w:p>
    <w:p w14:paraId="5BD01DC8" w14:textId="380B5C09" w:rsidR="000E43E0" w:rsidRPr="000E43E0" w:rsidRDefault="009F6BF4" w:rsidP="00E17062">
      <w:pPr>
        <w:numPr>
          <w:ilvl w:val="0"/>
          <w:numId w:val="5"/>
        </w:numPr>
        <w:spacing w:before="80"/>
        <w:ind w:left="0"/>
        <w:rPr>
          <w:i/>
        </w:rPr>
      </w:pPr>
      <w:r w:rsidRPr="00B25A6C">
        <w:t xml:space="preserve">utpeker nærmeste overordnede for deltakeren. Så vidt mulig bør ansvarshavende prest og deltakerens nærmeste overordnede være samme person. </w:t>
      </w:r>
    </w:p>
    <w:p w14:paraId="3826452E" w14:textId="3AB12820" w:rsidR="000E43E0" w:rsidRPr="000E43E0" w:rsidRDefault="009F6BF4" w:rsidP="00E17062">
      <w:pPr>
        <w:numPr>
          <w:ilvl w:val="0"/>
          <w:numId w:val="5"/>
        </w:numPr>
        <w:spacing w:before="80"/>
        <w:ind w:left="0"/>
        <w:rPr>
          <w:i/>
        </w:rPr>
      </w:pPr>
      <w:r w:rsidRPr="00B25A6C">
        <w:t>mottar praksisrapport utarbeidet av veileder og deltaker. Eventuelle tiltak på grunnlag av praksisrapporten skjer i samråd med de involverte parter</w:t>
      </w:r>
      <w:r w:rsidR="00E54DAC">
        <w:t>.</w:t>
      </w:r>
    </w:p>
    <w:p w14:paraId="6FB8EBE1" w14:textId="1359AF5A" w:rsidR="009F6BF4" w:rsidRPr="00C23985" w:rsidRDefault="009F6BF4" w:rsidP="00D14416">
      <w:pPr>
        <w:numPr>
          <w:ilvl w:val="0"/>
          <w:numId w:val="5"/>
        </w:numPr>
        <w:spacing w:before="80"/>
        <w:ind w:left="0"/>
        <w:rPr>
          <w:i/>
        </w:rPr>
      </w:pPr>
      <w:r w:rsidRPr="00B25A6C">
        <w:t xml:space="preserve">avtaler med deltakeren når O3-samlingen skal gjennomføres. </w:t>
      </w:r>
      <w:r w:rsidRPr="00C23985">
        <w:rPr>
          <w:i/>
        </w:rPr>
        <w:t xml:space="preserve"> </w:t>
      </w:r>
    </w:p>
    <w:p w14:paraId="243E11B3" w14:textId="77777777" w:rsidR="009F6BF4" w:rsidRPr="00B25A6C" w:rsidRDefault="009F6BF4" w:rsidP="00E17062">
      <w:pPr>
        <w:rPr>
          <w:sz w:val="8"/>
        </w:rPr>
      </w:pPr>
    </w:p>
    <w:p w14:paraId="32709B08" w14:textId="1323EBC7" w:rsidR="000E43E0" w:rsidRPr="00B25A6C" w:rsidRDefault="009F6BF4" w:rsidP="00E17062">
      <w:pPr>
        <w:pStyle w:val="Listeavsnitt"/>
        <w:numPr>
          <w:ilvl w:val="0"/>
          <w:numId w:val="5"/>
        </w:numPr>
        <w:spacing w:before="80"/>
        <w:ind w:left="0"/>
      </w:pPr>
      <w:r w:rsidRPr="00B25A6C">
        <w:t>finner egnede menigheter for bispedømmets deltakere i stiftspraksis</w:t>
      </w:r>
      <w:r w:rsidR="008E6771">
        <w:t>. Dette må være klart senest tre</w:t>
      </w:r>
      <w:r w:rsidRPr="00B25A6C">
        <w:t xml:space="preserve"> uker før praksis starter, m</w:t>
      </w:r>
      <w:r w:rsidR="008E6771">
        <w:t>en helst i noen tid før.</w:t>
      </w:r>
    </w:p>
    <w:p w14:paraId="4890D2A3" w14:textId="57227C4C" w:rsidR="000E43E0" w:rsidRPr="00B25A6C" w:rsidRDefault="009F6BF4" w:rsidP="00E17062">
      <w:pPr>
        <w:pStyle w:val="Listeavsnitt"/>
        <w:numPr>
          <w:ilvl w:val="0"/>
          <w:numId w:val="5"/>
        </w:numPr>
        <w:spacing w:before="80"/>
        <w:ind w:left="0"/>
      </w:pPr>
      <w:r w:rsidRPr="00B25A6C">
        <w:t xml:space="preserve">informerer </w:t>
      </w:r>
      <w:r w:rsidR="000E43E0">
        <w:t xml:space="preserve"> </w:t>
      </w:r>
      <w:r w:rsidRPr="00B25A6C">
        <w:t>deltakerens nærmeste overordnede</w:t>
      </w:r>
      <w:r w:rsidR="002369F0">
        <w:t xml:space="preserve">, </w:t>
      </w:r>
      <w:r w:rsidR="008E08E8" w:rsidRPr="00B25A6C">
        <w:t>menighetsrådet og fellesrådet for soknet hvo</w:t>
      </w:r>
      <w:r w:rsidR="008E08E8">
        <w:t>r stiftspraksis skal skje,</w:t>
      </w:r>
      <w:r w:rsidR="00B45692">
        <w:t xml:space="preserve"> samt andre </w:t>
      </w:r>
      <w:r w:rsidR="00D079EB">
        <w:t>involverte</w:t>
      </w:r>
      <w:r w:rsidR="00B45692">
        <w:t xml:space="preserve"> i tjenestelinje dersom det er nødvendig</w:t>
      </w:r>
      <w:r w:rsidR="00E54DAC">
        <w:t>.</w:t>
      </w:r>
    </w:p>
    <w:p w14:paraId="4D79DDFF" w14:textId="051EBB14" w:rsidR="005F5923" w:rsidRPr="00B25A6C" w:rsidRDefault="009F6BF4" w:rsidP="00E17062">
      <w:pPr>
        <w:pStyle w:val="Listeavsnitt"/>
        <w:numPr>
          <w:ilvl w:val="0"/>
          <w:numId w:val="5"/>
        </w:numPr>
        <w:spacing w:before="80"/>
        <w:ind w:left="0"/>
      </w:pPr>
      <w:r w:rsidRPr="00B25A6C">
        <w:t>ivaretar arbeidsgiveransvaret for deltakerne</w:t>
      </w:r>
      <w:r w:rsidR="00E54DAC">
        <w:t>.</w:t>
      </w:r>
    </w:p>
    <w:p w14:paraId="0267E5B7" w14:textId="06FBB0BB" w:rsidR="009F6BF4" w:rsidRPr="00B25A6C" w:rsidRDefault="009F6BF4" w:rsidP="00E17062">
      <w:pPr>
        <w:pStyle w:val="Listeavsnitt"/>
        <w:numPr>
          <w:ilvl w:val="0"/>
          <w:numId w:val="5"/>
        </w:numPr>
        <w:spacing w:before="80"/>
        <w:ind w:left="0"/>
      </w:pPr>
      <w:r w:rsidRPr="00B25A6C">
        <w:t>har ansvar for utgifter til lønn i henhold til gjeldende regulativ</w:t>
      </w:r>
      <w:r w:rsidR="00E54DAC">
        <w:t>.</w:t>
      </w:r>
      <w:r w:rsidRPr="00B25A6C">
        <w:t xml:space="preserve"> </w:t>
      </w:r>
    </w:p>
    <w:p w14:paraId="626C9CDF" w14:textId="00B7ADD6" w:rsidR="009F6BF4" w:rsidRPr="00B25A6C" w:rsidRDefault="009F6BF4" w:rsidP="00E17062">
      <w:pPr>
        <w:pStyle w:val="Listeavsnitt"/>
        <w:numPr>
          <w:ilvl w:val="0"/>
          <w:numId w:val="5"/>
        </w:numPr>
        <w:spacing w:before="80"/>
        <w:ind w:left="0"/>
      </w:pPr>
      <w:r w:rsidRPr="00B25A6C">
        <w:t>sørger for egnet bosted og dekker utgiftene til dette</w:t>
      </w:r>
      <w:r w:rsidR="00E54DAC">
        <w:t>.</w:t>
      </w:r>
      <w:r w:rsidRPr="00B25A6C">
        <w:t xml:space="preserve"> </w:t>
      </w:r>
    </w:p>
    <w:p w14:paraId="7BCB03BB" w14:textId="5CF846CF" w:rsidR="009F6BF4" w:rsidRPr="00B25A6C" w:rsidRDefault="009F6BF4" w:rsidP="00E17062">
      <w:pPr>
        <w:pStyle w:val="Listeavsnitt"/>
        <w:numPr>
          <w:ilvl w:val="0"/>
          <w:numId w:val="5"/>
        </w:numPr>
        <w:spacing w:before="80"/>
        <w:ind w:left="0"/>
      </w:pPr>
      <w:r w:rsidRPr="00B25A6C">
        <w:t>dekker deltakerens utgifter til reise til og fra praksisstedet, samt utgifter til tjenestereiser i løpet av perioden, inklusive reiser i forbindelse med veiledning. Dekning skjer etter rimeligste reisemåte</w:t>
      </w:r>
      <w:r w:rsidR="00E54DAC">
        <w:t>.</w:t>
      </w:r>
    </w:p>
    <w:p w14:paraId="5DF2D6A2" w14:textId="2A473FFC" w:rsidR="009F6BF4" w:rsidRPr="00B25A6C" w:rsidRDefault="009F6BF4" w:rsidP="00E17062">
      <w:pPr>
        <w:pStyle w:val="Overskrift5"/>
        <w:spacing w:before="0" w:after="0"/>
        <w:rPr>
          <w:rFonts w:asciiTheme="minorHAnsi" w:hAnsiTheme="minorHAnsi"/>
          <w:caps/>
        </w:rPr>
      </w:pPr>
    </w:p>
    <w:p w14:paraId="4820F2B2" w14:textId="77777777" w:rsidR="009F6BF4" w:rsidRPr="00B25A6C" w:rsidRDefault="009F6BF4" w:rsidP="00E17062">
      <w:pPr>
        <w:rPr>
          <w:sz w:val="8"/>
        </w:rPr>
      </w:pPr>
    </w:p>
    <w:p w14:paraId="330B7B72" w14:textId="67DDEBC7" w:rsidR="009F6BF4" w:rsidRPr="000E43E0" w:rsidRDefault="00DF6BAF" w:rsidP="00D14416">
      <w:pPr>
        <w:rPr>
          <w:i/>
        </w:rPr>
      </w:pPr>
      <w:r w:rsidRPr="000E43E0">
        <w:rPr>
          <w:i/>
        </w:rPr>
        <w:t>Nærmeste overordnede</w:t>
      </w:r>
    </w:p>
    <w:p w14:paraId="5A8B83A7" w14:textId="77777777" w:rsidR="009F6BF4" w:rsidRPr="00B25A6C" w:rsidRDefault="009F6BF4" w:rsidP="00E17062">
      <w:pPr>
        <w:rPr>
          <w:sz w:val="8"/>
        </w:rPr>
      </w:pPr>
    </w:p>
    <w:p w14:paraId="4A139367" w14:textId="1E1E6FA2" w:rsidR="00F76344" w:rsidRDefault="00F76344" w:rsidP="00E17062">
      <w:pPr>
        <w:numPr>
          <w:ilvl w:val="0"/>
          <w:numId w:val="6"/>
        </w:numPr>
        <w:ind w:left="0"/>
      </w:pPr>
      <w:r>
        <w:lastRenderedPageBreak/>
        <w:t>er den som har det daglige oppfølgingsansvaret for deltakeren og er fortrinnsvis lokal sokneprest eller prost</w:t>
      </w:r>
      <w:r w:rsidR="00C3408D">
        <w:t>.</w:t>
      </w:r>
    </w:p>
    <w:p w14:paraId="6D23F3B9" w14:textId="21948B30" w:rsidR="009F6BF4" w:rsidRPr="00B25A6C" w:rsidRDefault="009F6BF4" w:rsidP="00E17062">
      <w:pPr>
        <w:numPr>
          <w:ilvl w:val="0"/>
          <w:numId w:val="6"/>
        </w:numPr>
        <w:ind w:left="0"/>
      </w:pPr>
      <w:r w:rsidRPr="00B25A6C">
        <w:t>sørger for nødvendig tilrettelegging av deltakerens tjeneste,</w:t>
      </w:r>
      <w:r w:rsidR="000E43E0">
        <w:t xml:space="preserve"> inkludert egnede kontorforhold</w:t>
      </w:r>
      <w:r w:rsidR="00E54DAC">
        <w:t>.</w:t>
      </w:r>
      <w:r w:rsidR="000E43E0">
        <w:t xml:space="preserve"> </w:t>
      </w:r>
    </w:p>
    <w:p w14:paraId="089200D9" w14:textId="5AAC7CDD" w:rsidR="009F6BF4" w:rsidRPr="00B25A6C" w:rsidRDefault="009F6BF4" w:rsidP="00E17062">
      <w:pPr>
        <w:numPr>
          <w:ilvl w:val="0"/>
          <w:numId w:val="6"/>
        </w:numPr>
        <w:ind w:left="0"/>
      </w:pPr>
      <w:r w:rsidRPr="00B25A6C">
        <w:t>setter opp plan for og gir nødvendige opplysninger om gjøremålene deltakeren skal utføre før praksis starter</w:t>
      </w:r>
      <w:r w:rsidR="00E54DAC">
        <w:t>.</w:t>
      </w:r>
    </w:p>
    <w:p w14:paraId="384F3FA7" w14:textId="263F1A1E" w:rsidR="009F6BF4" w:rsidRPr="00B25A6C" w:rsidRDefault="009F6BF4" w:rsidP="00E17062">
      <w:pPr>
        <w:numPr>
          <w:ilvl w:val="0"/>
          <w:numId w:val="6"/>
        </w:numPr>
        <w:ind w:left="0"/>
      </w:pPr>
      <w:r w:rsidRPr="00B25A6C">
        <w:t>har ansvar for at deltakeren blir godt tatt imot</w:t>
      </w:r>
      <w:r w:rsidR="005E55B7">
        <w:t>,</w:t>
      </w:r>
      <w:r w:rsidR="00BF2B3A">
        <w:t xml:space="preserve"> </w:t>
      </w:r>
      <w:r w:rsidRPr="00B25A6C">
        <w:t xml:space="preserve">fører </w:t>
      </w:r>
      <w:r w:rsidR="005E55B7">
        <w:t>han/henne</w:t>
      </w:r>
      <w:r w:rsidRPr="00B25A6C">
        <w:t xml:space="preserve"> inn i menighetens liv og sørger for at </w:t>
      </w:r>
      <w:r w:rsidR="005E55B7">
        <w:t>han/hun</w:t>
      </w:r>
      <w:r w:rsidRPr="00B25A6C">
        <w:t xml:space="preserve"> blir kjent med stab og menighetsrådsleder</w:t>
      </w:r>
      <w:r w:rsidR="00E54DAC">
        <w:t>.</w:t>
      </w:r>
    </w:p>
    <w:p w14:paraId="4EC75071" w14:textId="5DD9BB60" w:rsidR="009F6BF4" w:rsidRPr="00B25A6C" w:rsidRDefault="009F6BF4" w:rsidP="00E17062">
      <w:pPr>
        <w:numPr>
          <w:ilvl w:val="0"/>
          <w:numId w:val="6"/>
        </w:numPr>
        <w:ind w:left="0"/>
      </w:pPr>
      <w:r w:rsidRPr="00B25A6C">
        <w:t>etablerer der det ligger til rette for det, en responsgruppe fra menighet og stab som gir tilbakemelding på deltakerens tjeneste</w:t>
      </w:r>
      <w:r w:rsidR="00E54DAC">
        <w:t>.</w:t>
      </w:r>
      <w:r w:rsidRPr="00B25A6C">
        <w:t xml:space="preserve"> </w:t>
      </w:r>
    </w:p>
    <w:p w14:paraId="4F65E88D" w14:textId="7B8B02C2" w:rsidR="009F6BF4" w:rsidRDefault="009F6BF4" w:rsidP="00E17062">
      <w:pPr>
        <w:numPr>
          <w:ilvl w:val="0"/>
          <w:numId w:val="6"/>
        </w:numPr>
        <w:ind w:left="0"/>
      </w:pPr>
      <w:r w:rsidRPr="00B25A6C">
        <w:t>deltar sammen med deltaker og praksisveileder i ”tre</w:t>
      </w:r>
      <w:r w:rsidR="00F62480">
        <w:t>partssamtale</w:t>
      </w:r>
      <w:r w:rsidRPr="00B25A6C">
        <w:t>” om tjenesten deltakeren har utført, og om hvordan deltakeren har fungert i samarbeidsrelasjoner.</w:t>
      </w:r>
    </w:p>
    <w:p w14:paraId="6227F6DD" w14:textId="5278CD00" w:rsidR="00302A77" w:rsidRPr="00B25A6C" w:rsidRDefault="00302A77" w:rsidP="00E17062">
      <w:pPr>
        <w:numPr>
          <w:ilvl w:val="0"/>
          <w:numId w:val="6"/>
        </w:numPr>
        <w:ind w:left="0"/>
      </w:pPr>
      <w:r>
        <w:t xml:space="preserve">svarer på referansespørsmål fra </w:t>
      </w:r>
      <w:r w:rsidR="008E08E8">
        <w:t>praksisveileder</w:t>
      </w:r>
      <w:r w:rsidR="00E54DAC">
        <w:t>.</w:t>
      </w:r>
      <w:r w:rsidR="00100950">
        <w:t xml:space="preserve"> Referansespørsmålene er nærmeste overordnedes bidrag til evalueringen av kandidaten. Skjema finnes på kirken.no/vtp</w:t>
      </w:r>
    </w:p>
    <w:p w14:paraId="13973979" w14:textId="77777777" w:rsidR="009F6BF4" w:rsidRPr="00B25A6C" w:rsidRDefault="009F6BF4" w:rsidP="00E17062">
      <w:pPr>
        <w:jc w:val="both"/>
        <w:rPr>
          <w:sz w:val="32"/>
        </w:rPr>
      </w:pPr>
    </w:p>
    <w:p w14:paraId="19D6126F" w14:textId="77777777" w:rsidR="009F6BF4" w:rsidRPr="00B25A6C" w:rsidRDefault="009F6BF4" w:rsidP="00E17062">
      <w:pPr>
        <w:jc w:val="both"/>
        <w:rPr>
          <w:sz w:val="8"/>
        </w:rPr>
      </w:pPr>
    </w:p>
    <w:p w14:paraId="448DF0F5" w14:textId="2C072242" w:rsidR="009F6BF4" w:rsidRPr="000E43E0" w:rsidRDefault="006E5B82" w:rsidP="00D14416">
      <w:pPr>
        <w:jc w:val="both"/>
        <w:rPr>
          <w:i/>
        </w:rPr>
      </w:pPr>
      <w:r>
        <w:rPr>
          <w:i/>
        </w:rPr>
        <w:t>Praksisv</w:t>
      </w:r>
      <w:r w:rsidR="00AA0810" w:rsidRPr="000E43E0">
        <w:rPr>
          <w:i/>
        </w:rPr>
        <w:t>eileder</w:t>
      </w:r>
    </w:p>
    <w:p w14:paraId="1461CF88" w14:textId="77777777" w:rsidR="009F6BF4" w:rsidRPr="00B25A6C" w:rsidRDefault="009F6BF4" w:rsidP="00E17062">
      <w:pPr>
        <w:jc w:val="both"/>
        <w:rPr>
          <w:sz w:val="8"/>
        </w:rPr>
      </w:pPr>
    </w:p>
    <w:p w14:paraId="076356CC" w14:textId="28BA1605" w:rsidR="009F6BF4" w:rsidRPr="00B25A6C" w:rsidRDefault="009F6BF4" w:rsidP="00E17062">
      <w:pPr>
        <w:numPr>
          <w:ilvl w:val="0"/>
          <w:numId w:val="4"/>
        </w:numPr>
        <w:tabs>
          <w:tab w:val="clear" w:pos="360"/>
          <w:tab w:val="num" w:pos="720"/>
        </w:tabs>
        <w:spacing w:after="80"/>
        <w:ind w:left="0"/>
        <w:jc w:val="both"/>
        <w:rPr>
          <w:spacing w:val="-4"/>
        </w:rPr>
      </w:pPr>
      <w:r w:rsidRPr="00B25A6C">
        <w:rPr>
          <w:spacing w:val="-4"/>
        </w:rPr>
        <w:t xml:space="preserve">overværer </w:t>
      </w:r>
      <w:r w:rsidR="00154689">
        <w:rPr>
          <w:spacing w:val="-4"/>
        </w:rPr>
        <w:t>normalt</w:t>
      </w:r>
      <w:r w:rsidRPr="00B25A6C">
        <w:rPr>
          <w:spacing w:val="-4"/>
        </w:rPr>
        <w:t xml:space="preserve"> én av gudstjenestene og minst én av begravelsene som deltakeren forretter</w:t>
      </w:r>
      <w:r w:rsidR="005E55B7">
        <w:rPr>
          <w:spacing w:val="-4"/>
        </w:rPr>
        <w:t>.</w:t>
      </w:r>
      <w:r w:rsidRPr="00B25A6C">
        <w:rPr>
          <w:spacing w:val="-4"/>
        </w:rPr>
        <w:t xml:space="preserve"> </w:t>
      </w:r>
    </w:p>
    <w:p w14:paraId="0905810B" w14:textId="10726514" w:rsidR="009F6BF4" w:rsidRPr="00B25A6C" w:rsidRDefault="009F6BF4" w:rsidP="00E17062">
      <w:pPr>
        <w:numPr>
          <w:ilvl w:val="0"/>
          <w:numId w:val="4"/>
        </w:numPr>
        <w:tabs>
          <w:tab w:val="clear" w:pos="360"/>
          <w:tab w:val="num" w:pos="720"/>
        </w:tabs>
        <w:spacing w:after="80"/>
        <w:ind w:left="0"/>
        <w:jc w:val="both"/>
      </w:pPr>
      <w:r w:rsidRPr="00B25A6C">
        <w:t>har én veiledning med deltakeren pr. uke. Veiledningen skal ha karakter av refleksjon over praksis</w:t>
      </w:r>
      <w:r w:rsidR="00663757">
        <w:t>,</w:t>
      </w:r>
      <w:r w:rsidRPr="00B25A6C">
        <w:t xml:space="preserve"> med utgangspunkt i deltakerens behov og </w:t>
      </w:r>
      <w:r w:rsidR="0041434E">
        <w:t xml:space="preserve">ut fra </w:t>
      </w:r>
      <w:r w:rsidRPr="00B25A6C">
        <w:t xml:space="preserve">læringskontrakten som skrives i forkant av praksis </w:t>
      </w:r>
      <w:r w:rsidR="00991575">
        <w:t>(s</w:t>
      </w:r>
      <w:r w:rsidR="0072241E">
        <w:t>e kap</w:t>
      </w:r>
      <w:r w:rsidR="00D079EB">
        <w:t>.</w:t>
      </w:r>
      <w:r w:rsidR="00991575">
        <w:t xml:space="preserve"> 4.3).</w:t>
      </w:r>
      <w:r w:rsidR="0072241E">
        <w:t xml:space="preserve"> </w:t>
      </w:r>
    </w:p>
    <w:p w14:paraId="33342790" w14:textId="23B8843E" w:rsidR="009F6BF4" w:rsidRPr="00B25A6C" w:rsidRDefault="009F6BF4" w:rsidP="00E17062">
      <w:pPr>
        <w:numPr>
          <w:ilvl w:val="0"/>
          <w:numId w:val="4"/>
        </w:numPr>
        <w:tabs>
          <w:tab w:val="clear" w:pos="360"/>
          <w:tab w:val="num" w:pos="720"/>
        </w:tabs>
        <w:spacing w:after="80"/>
        <w:ind w:left="0"/>
        <w:jc w:val="both"/>
      </w:pPr>
      <w:r w:rsidRPr="00B25A6C">
        <w:t xml:space="preserve">innkaller </w:t>
      </w:r>
      <w:r w:rsidR="00027AA6">
        <w:t xml:space="preserve">deltakeren og </w:t>
      </w:r>
      <w:r w:rsidRPr="00B25A6C">
        <w:t>deltakerens nærmeste overordnede til ”tre</w:t>
      </w:r>
      <w:r w:rsidR="00F62480">
        <w:t>partssam</w:t>
      </w:r>
      <w:r w:rsidR="00D079EB">
        <w:t>t</w:t>
      </w:r>
      <w:r w:rsidRPr="00B25A6C">
        <w:t>ale” om tjenesten deltakeren har utført, og om hvordan deltakeren har fungert i samarbeidsrelasjoner. ”Tre</w:t>
      </w:r>
      <w:r w:rsidR="00F62480">
        <w:t>partssamtalen</w:t>
      </w:r>
      <w:r w:rsidRPr="00B25A6C">
        <w:t>” legges midtveis i praksisperioden</w:t>
      </w:r>
      <w:r w:rsidR="00E54DAC">
        <w:t>.</w:t>
      </w:r>
      <w:r w:rsidRPr="00B25A6C">
        <w:t xml:space="preserve"> </w:t>
      </w:r>
    </w:p>
    <w:p w14:paraId="72DE8B5D" w14:textId="587CF99F" w:rsidR="009F6BF4" w:rsidRPr="00B25A6C" w:rsidRDefault="009F6BF4" w:rsidP="00E17062">
      <w:pPr>
        <w:numPr>
          <w:ilvl w:val="0"/>
          <w:numId w:val="4"/>
        </w:numPr>
        <w:tabs>
          <w:tab w:val="clear" w:pos="360"/>
          <w:tab w:val="num" w:pos="720"/>
        </w:tabs>
        <w:spacing w:after="80"/>
        <w:ind w:left="0"/>
        <w:jc w:val="both"/>
      </w:pPr>
      <w:r w:rsidRPr="00B25A6C">
        <w:t xml:space="preserve">forholder seg primært til praksisleder ved lærestedet når det gjelder behov for oppklaring og tilrettelegging av </w:t>
      </w:r>
      <w:r w:rsidR="00663757">
        <w:t>praksis</w:t>
      </w:r>
      <w:r w:rsidRPr="00B25A6C">
        <w:t>veiledningen</w:t>
      </w:r>
      <w:r w:rsidR="00E54DAC">
        <w:t>.</w:t>
      </w:r>
      <w:r w:rsidRPr="00B25A6C">
        <w:t xml:space="preserve"> </w:t>
      </w:r>
    </w:p>
    <w:p w14:paraId="5E9556A2" w14:textId="131198FD" w:rsidR="009F6BF4" w:rsidRPr="00B25A6C" w:rsidRDefault="005E4220" w:rsidP="00E17062">
      <w:pPr>
        <w:numPr>
          <w:ilvl w:val="0"/>
          <w:numId w:val="4"/>
        </w:numPr>
        <w:tabs>
          <w:tab w:val="clear" w:pos="360"/>
          <w:tab w:val="num" w:pos="720"/>
        </w:tabs>
        <w:spacing w:after="80"/>
        <w:ind w:left="0"/>
        <w:jc w:val="both"/>
        <w:rPr>
          <w:spacing w:val="-4"/>
        </w:rPr>
      </w:pPr>
      <w:r>
        <w:rPr>
          <w:spacing w:val="-4"/>
        </w:rPr>
        <w:t>u</w:t>
      </w:r>
      <w:r w:rsidR="009F6BF4" w:rsidRPr="00B25A6C">
        <w:rPr>
          <w:spacing w:val="-4"/>
        </w:rPr>
        <w:t>tarbeider</w:t>
      </w:r>
      <w:r>
        <w:rPr>
          <w:spacing w:val="-4"/>
        </w:rPr>
        <w:t>,</w:t>
      </w:r>
      <w:r w:rsidR="009F6BF4" w:rsidRPr="00B25A6C">
        <w:rPr>
          <w:spacing w:val="-4"/>
        </w:rPr>
        <w:t xml:space="preserve"> sammen med deltakeren</w:t>
      </w:r>
      <w:r>
        <w:rPr>
          <w:spacing w:val="-4"/>
        </w:rPr>
        <w:t>,</w:t>
      </w:r>
      <w:r w:rsidR="009F6BF4" w:rsidRPr="00B25A6C">
        <w:rPr>
          <w:spacing w:val="-4"/>
        </w:rPr>
        <w:t xml:space="preserve"> </w:t>
      </w:r>
      <w:r w:rsidR="005F1426">
        <w:rPr>
          <w:spacing w:val="-4"/>
        </w:rPr>
        <w:t xml:space="preserve">læringskontrakt og </w:t>
      </w:r>
      <w:r w:rsidR="009F6BF4" w:rsidRPr="00B25A6C">
        <w:rPr>
          <w:spacing w:val="-4"/>
        </w:rPr>
        <w:t>praksisrapport i samsvar me</w:t>
      </w:r>
      <w:r w:rsidR="00154689">
        <w:rPr>
          <w:spacing w:val="-4"/>
        </w:rPr>
        <w:t xml:space="preserve">d fastsatt veiledning og skjema. </w:t>
      </w:r>
      <w:r w:rsidR="006B363C">
        <w:rPr>
          <w:spacing w:val="-4"/>
        </w:rPr>
        <w:t>Praksis</w:t>
      </w:r>
      <w:r w:rsidR="005F4EA5">
        <w:rPr>
          <w:spacing w:val="-4"/>
        </w:rPr>
        <w:t>v</w:t>
      </w:r>
      <w:r w:rsidR="00154689">
        <w:rPr>
          <w:spacing w:val="-4"/>
        </w:rPr>
        <w:t xml:space="preserve">eileder har ansvar for å sende </w:t>
      </w:r>
      <w:r w:rsidR="005F1426">
        <w:rPr>
          <w:spacing w:val="-4"/>
        </w:rPr>
        <w:t>praksis</w:t>
      </w:r>
      <w:r w:rsidR="00154689">
        <w:rPr>
          <w:spacing w:val="-4"/>
        </w:rPr>
        <w:t>rapporten til biskop</w:t>
      </w:r>
      <w:r w:rsidR="005F1426">
        <w:rPr>
          <w:spacing w:val="-4"/>
        </w:rPr>
        <w:t>en</w:t>
      </w:r>
      <w:r w:rsidR="00154689">
        <w:rPr>
          <w:spacing w:val="-4"/>
        </w:rPr>
        <w:t xml:space="preserve">. </w:t>
      </w:r>
    </w:p>
    <w:p w14:paraId="22297BC4" w14:textId="2526D397" w:rsidR="009F6BF4" w:rsidRDefault="009F6BF4" w:rsidP="00E17062">
      <w:pPr>
        <w:numPr>
          <w:ilvl w:val="0"/>
          <w:numId w:val="4"/>
        </w:numPr>
        <w:tabs>
          <w:tab w:val="clear" w:pos="360"/>
          <w:tab w:val="num" w:pos="720"/>
        </w:tabs>
        <w:spacing w:after="80"/>
        <w:ind w:left="0"/>
        <w:jc w:val="both"/>
      </w:pPr>
      <w:r w:rsidRPr="00B25A6C">
        <w:t xml:space="preserve">orienterer deltakeren om eventuell informasjon om forhold i praksisperioden som </w:t>
      </w:r>
      <w:r w:rsidR="005E4220">
        <w:t>praksis</w:t>
      </w:r>
      <w:r w:rsidRPr="00B25A6C">
        <w:t>veileder finner å måtte gi til lærested, biskop eller praksissted. Slik informasjon bør gis så tidlig som mulig og helst innen halvgått tid.</w:t>
      </w:r>
    </w:p>
    <w:p w14:paraId="256D6F2B" w14:textId="7B9B08AF" w:rsidR="00154689" w:rsidRPr="00B25A6C" w:rsidRDefault="0041434E" w:rsidP="00E17062">
      <w:pPr>
        <w:numPr>
          <w:ilvl w:val="0"/>
          <w:numId w:val="4"/>
        </w:numPr>
        <w:tabs>
          <w:tab w:val="clear" w:pos="360"/>
          <w:tab w:val="num" w:pos="720"/>
        </w:tabs>
        <w:spacing w:after="80"/>
        <w:ind w:left="0"/>
        <w:jc w:val="both"/>
      </w:pPr>
      <w:r>
        <w:t xml:space="preserve">legger </w:t>
      </w:r>
      <w:r w:rsidR="005F1426">
        <w:t xml:space="preserve">referansespørsmål </w:t>
      </w:r>
      <w:r>
        <w:t xml:space="preserve">frem </w:t>
      </w:r>
      <w:r w:rsidR="005F1426">
        <w:t xml:space="preserve">for studentens nærmeste overordnede og fyller ut </w:t>
      </w:r>
      <w:r w:rsidR="00100950">
        <w:t>referanse</w:t>
      </w:r>
      <w:r w:rsidR="005F1426">
        <w:t>skjema som sendes til biskopen og lærestedet</w:t>
      </w:r>
      <w:r w:rsidR="00154689">
        <w:t>.</w:t>
      </w:r>
      <w:r w:rsidR="00100950">
        <w:t xml:space="preserve"> </w:t>
      </w:r>
      <w:r w:rsidR="00663757">
        <w:t>Dette gjøres i forkant av utarbeidelsen av praksisrapport.</w:t>
      </w:r>
    </w:p>
    <w:p w14:paraId="2C7DCBCC" w14:textId="77777777" w:rsidR="009F6BF4" w:rsidRPr="00B25A6C" w:rsidRDefault="009F6BF4" w:rsidP="00E17062">
      <w:pPr>
        <w:jc w:val="both"/>
        <w:rPr>
          <w:sz w:val="32"/>
        </w:rPr>
      </w:pPr>
    </w:p>
    <w:p w14:paraId="2A82EBBB" w14:textId="77777777" w:rsidR="009F6BF4" w:rsidRPr="00B25A6C" w:rsidRDefault="009F6BF4" w:rsidP="00E17062">
      <w:pPr>
        <w:jc w:val="both"/>
        <w:rPr>
          <w:sz w:val="8"/>
        </w:rPr>
      </w:pPr>
    </w:p>
    <w:p w14:paraId="7B9A3F5E" w14:textId="2DFB759D" w:rsidR="009F6BF4" w:rsidRPr="000E43E0" w:rsidRDefault="00AA0810" w:rsidP="00D14416">
      <w:pPr>
        <w:jc w:val="both"/>
        <w:rPr>
          <w:i/>
        </w:rPr>
      </w:pPr>
      <w:r w:rsidRPr="000E43E0">
        <w:rPr>
          <w:i/>
        </w:rPr>
        <w:t>Deltaker</w:t>
      </w:r>
      <w:r w:rsidR="009F6BF4" w:rsidRPr="000E43E0">
        <w:rPr>
          <w:i/>
        </w:rPr>
        <w:t xml:space="preserve"> </w:t>
      </w:r>
    </w:p>
    <w:p w14:paraId="677E0291" w14:textId="77777777" w:rsidR="009F6BF4" w:rsidRPr="00B25A6C" w:rsidRDefault="009F6BF4" w:rsidP="00E17062">
      <w:pPr>
        <w:jc w:val="both"/>
        <w:rPr>
          <w:sz w:val="8"/>
        </w:rPr>
      </w:pPr>
    </w:p>
    <w:p w14:paraId="60D566D4" w14:textId="7F08676D" w:rsidR="009F6BF4" w:rsidRPr="00B25A6C" w:rsidRDefault="009F6BF4" w:rsidP="00E17062">
      <w:pPr>
        <w:numPr>
          <w:ilvl w:val="0"/>
          <w:numId w:val="8"/>
        </w:numPr>
        <w:ind w:left="0"/>
      </w:pPr>
      <w:r w:rsidRPr="00B25A6C">
        <w:t>utfører stiftspraksis i samsvar med arbeidsavt</w:t>
      </w:r>
      <w:r w:rsidR="00B57A7B">
        <w:t xml:space="preserve">ale og gjeldende regelverk for </w:t>
      </w:r>
      <w:r w:rsidR="00B57A7B">
        <w:rPr>
          <w:i/>
        </w:rPr>
        <w:t>Veien til P</w:t>
      </w:r>
      <w:r w:rsidRPr="00B57A7B">
        <w:rPr>
          <w:i/>
        </w:rPr>
        <w:t>restetjeneste</w:t>
      </w:r>
      <w:r w:rsidR="00E54DAC">
        <w:t>.</w:t>
      </w:r>
    </w:p>
    <w:p w14:paraId="75D6C714" w14:textId="0074BE08" w:rsidR="009F6BF4" w:rsidRDefault="009F6BF4" w:rsidP="00E17062">
      <w:pPr>
        <w:numPr>
          <w:ilvl w:val="0"/>
          <w:numId w:val="8"/>
        </w:numPr>
        <w:ind w:left="0"/>
      </w:pPr>
      <w:r w:rsidRPr="00B25A6C">
        <w:t>står under biskopens tilsyn i praksisperioden</w:t>
      </w:r>
      <w:r w:rsidR="00E54DAC">
        <w:t>.</w:t>
      </w:r>
      <w:r w:rsidRPr="00B25A6C">
        <w:t xml:space="preserve"> </w:t>
      </w:r>
    </w:p>
    <w:p w14:paraId="4BA031F7" w14:textId="19AAEF15" w:rsidR="009F6BF4" w:rsidRPr="00B25A6C" w:rsidRDefault="009F6BF4" w:rsidP="00E17062">
      <w:pPr>
        <w:numPr>
          <w:ilvl w:val="0"/>
          <w:numId w:val="8"/>
        </w:numPr>
        <w:ind w:left="0"/>
        <w:rPr>
          <w:spacing w:val="-4"/>
        </w:rPr>
      </w:pPr>
      <w:r w:rsidRPr="00B25A6C">
        <w:rPr>
          <w:spacing w:val="-4"/>
        </w:rPr>
        <w:t>retter seg etter nærmeste overordnede når det gjelder organisering og fordeling av arbeidet</w:t>
      </w:r>
      <w:r w:rsidR="00E54DAC">
        <w:rPr>
          <w:spacing w:val="-4"/>
        </w:rPr>
        <w:t>.</w:t>
      </w:r>
      <w:r w:rsidRPr="00B25A6C">
        <w:rPr>
          <w:spacing w:val="-4"/>
        </w:rPr>
        <w:t xml:space="preserve"> </w:t>
      </w:r>
    </w:p>
    <w:p w14:paraId="19405AD9" w14:textId="4DA2B89E" w:rsidR="009F6BF4" w:rsidRPr="00B25A6C" w:rsidRDefault="009F6BF4" w:rsidP="00E17062">
      <w:pPr>
        <w:numPr>
          <w:ilvl w:val="0"/>
          <w:numId w:val="8"/>
        </w:numPr>
        <w:ind w:left="0"/>
      </w:pPr>
      <w:r w:rsidRPr="00B25A6C">
        <w:t>sørger for at bispedømmekontoret, nærmeste overordnede og praksisveileder får tilsendt oppdaterte personalopplysninger</w:t>
      </w:r>
      <w:r w:rsidR="00E54DAC">
        <w:t>.</w:t>
      </w:r>
    </w:p>
    <w:p w14:paraId="2FB44902" w14:textId="76916F62" w:rsidR="009F6BF4" w:rsidRPr="00B25A6C" w:rsidRDefault="009F6BF4" w:rsidP="00E17062">
      <w:pPr>
        <w:numPr>
          <w:ilvl w:val="0"/>
          <w:numId w:val="8"/>
        </w:numPr>
        <w:ind w:left="0"/>
      </w:pPr>
      <w:r w:rsidRPr="00B25A6C">
        <w:t>underskriver avtale om taushetsplikt</w:t>
      </w:r>
      <w:r w:rsidR="00E54DAC">
        <w:t>.</w:t>
      </w:r>
    </w:p>
    <w:p w14:paraId="63D25B74" w14:textId="446AED00" w:rsidR="009F6BF4" w:rsidRPr="00B25A6C" w:rsidRDefault="009F6BF4" w:rsidP="00E17062">
      <w:pPr>
        <w:numPr>
          <w:ilvl w:val="0"/>
          <w:numId w:val="8"/>
        </w:numPr>
        <w:ind w:left="0"/>
        <w:rPr>
          <w:spacing w:val="-4"/>
        </w:rPr>
      </w:pPr>
      <w:r w:rsidRPr="00B25A6C">
        <w:rPr>
          <w:spacing w:val="-4"/>
        </w:rPr>
        <w:lastRenderedPageBreak/>
        <w:t>utarbeider</w:t>
      </w:r>
      <w:r w:rsidR="00E54DAC">
        <w:rPr>
          <w:spacing w:val="-4"/>
        </w:rPr>
        <w:t>,</w:t>
      </w:r>
      <w:r w:rsidRPr="00B25A6C">
        <w:rPr>
          <w:spacing w:val="-4"/>
        </w:rPr>
        <w:t xml:space="preserve"> sammen med </w:t>
      </w:r>
      <w:r w:rsidR="003B1DBC">
        <w:rPr>
          <w:spacing w:val="-4"/>
        </w:rPr>
        <w:t>praksis</w:t>
      </w:r>
      <w:r w:rsidRPr="00B25A6C">
        <w:rPr>
          <w:spacing w:val="-4"/>
        </w:rPr>
        <w:t>veileder</w:t>
      </w:r>
      <w:r w:rsidR="00E54DAC">
        <w:rPr>
          <w:spacing w:val="-4"/>
        </w:rPr>
        <w:t>,</w:t>
      </w:r>
      <w:r w:rsidR="00C64E8E">
        <w:rPr>
          <w:spacing w:val="-4"/>
        </w:rPr>
        <w:t xml:space="preserve"> læringskontrakt og</w:t>
      </w:r>
      <w:r w:rsidRPr="00B25A6C">
        <w:rPr>
          <w:spacing w:val="-4"/>
        </w:rPr>
        <w:t xml:space="preserve"> praksisrapport i samsvar med fastsatt veiledning </w:t>
      </w:r>
      <w:r w:rsidR="000C2F64">
        <w:rPr>
          <w:spacing w:val="-4"/>
        </w:rPr>
        <w:t>(se pkt. 4.3)</w:t>
      </w:r>
      <w:r w:rsidRPr="00B25A6C">
        <w:rPr>
          <w:spacing w:val="-4"/>
        </w:rPr>
        <w:t xml:space="preserve">. </w:t>
      </w:r>
    </w:p>
    <w:p w14:paraId="09BD5202" w14:textId="22DBC1A8" w:rsidR="009F6BF4" w:rsidRPr="00B25A6C" w:rsidRDefault="009F6BF4" w:rsidP="00D14416">
      <w:pPr>
        <w:pStyle w:val="Overskrift5"/>
        <w:spacing w:before="0" w:after="0"/>
        <w:jc w:val="both"/>
        <w:rPr>
          <w:rFonts w:asciiTheme="minorHAnsi" w:hAnsiTheme="minorHAnsi"/>
          <w:b w:val="0"/>
          <w:caps/>
        </w:rPr>
      </w:pPr>
    </w:p>
    <w:p w14:paraId="3EFFC1D0" w14:textId="77777777" w:rsidR="009F6BF4" w:rsidRPr="00B25A6C" w:rsidRDefault="009F6BF4" w:rsidP="00E17062">
      <w:pPr>
        <w:jc w:val="both"/>
        <w:rPr>
          <w:sz w:val="8"/>
        </w:rPr>
      </w:pPr>
    </w:p>
    <w:p w14:paraId="74BB0D0B" w14:textId="6E60EDC8" w:rsidR="009F6BF4" w:rsidRPr="000E43E0" w:rsidRDefault="00AA0810" w:rsidP="00D14416">
      <w:pPr>
        <w:jc w:val="both"/>
        <w:rPr>
          <w:i/>
        </w:rPr>
      </w:pPr>
      <w:r w:rsidRPr="000E43E0">
        <w:rPr>
          <w:i/>
        </w:rPr>
        <w:t>Lærestedet</w:t>
      </w:r>
    </w:p>
    <w:p w14:paraId="46F05FF3" w14:textId="77777777" w:rsidR="009F6BF4" w:rsidRPr="00B25A6C" w:rsidRDefault="009F6BF4" w:rsidP="00E17062">
      <w:pPr>
        <w:jc w:val="both"/>
        <w:rPr>
          <w:sz w:val="8"/>
        </w:rPr>
      </w:pPr>
    </w:p>
    <w:p w14:paraId="0E9DB7FC" w14:textId="2252C24B" w:rsidR="009F6BF4" w:rsidRPr="00B25A6C" w:rsidRDefault="009F6BF4" w:rsidP="00E17062">
      <w:pPr>
        <w:numPr>
          <w:ilvl w:val="0"/>
          <w:numId w:val="3"/>
        </w:numPr>
        <w:tabs>
          <w:tab w:val="clear" w:pos="360"/>
          <w:tab w:val="num" w:pos="720"/>
        </w:tabs>
        <w:spacing w:after="80"/>
        <w:ind w:left="0" w:hanging="357"/>
        <w:jc w:val="both"/>
      </w:pPr>
      <w:r w:rsidRPr="00B25A6C">
        <w:t xml:space="preserve">sørger for at deltakeren før stiftspraksis har fått nødvendig opplæring </w:t>
      </w:r>
      <w:r w:rsidR="0041434E">
        <w:t xml:space="preserve">til </w:t>
      </w:r>
      <w:r w:rsidRPr="00B25A6C">
        <w:t>å utføre selvstendig prestetjeneste</w:t>
      </w:r>
      <w:r w:rsidR="00E54DAC">
        <w:t>.</w:t>
      </w:r>
    </w:p>
    <w:p w14:paraId="53A7F5B1" w14:textId="41F7FE45" w:rsidR="009F6BF4" w:rsidRPr="00B25A6C" w:rsidRDefault="009F6BF4" w:rsidP="00E17062">
      <w:pPr>
        <w:numPr>
          <w:ilvl w:val="0"/>
          <w:numId w:val="3"/>
        </w:numPr>
        <w:tabs>
          <w:tab w:val="clear" w:pos="360"/>
          <w:tab w:val="num" w:pos="720"/>
        </w:tabs>
        <w:spacing w:after="80"/>
        <w:ind w:left="0" w:hanging="357"/>
        <w:jc w:val="both"/>
      </w:pPr>
      <w:r w:rsidRPr="00B25A6C">
        <w:t xml:space="preserve"> legge</w:t>
      </w:r>
      <w:r w:rsidR="0041434E">
        <w:t>r</w:t>
      </w:r>
      <w:r w:rsidR="00663757">
        <w:t xml:space="preserve"> til rette ved særskilte behov</w:t>
      </w:r>
      <w:r w:rsidRPr="00B25A6C">
        <w:t xml:space="preserve"> (f. eks ved funksjonshemminger). Dette skjer i nært samarbeid med bispedømmet</w:t>
      </w:r>
      <w:r w:rsidR="00E54DAC">
        <w:t>.</w:t>
      </w:r>
    </w:p>
    <w:p w14:paraId="6D897B83" w14:textId="61E261B3" w:rsidR="009F6BF4" w:rsidRPr="00B25A6C" w:rsidRDefault="009F6BF4" w:rsidP="00E17062">
      <w:pPr>
        <w:numPr>
          <w:ilvl w:val="0"/>
          <w:numId w:val="3"/>
        </w:numPr>
        <w:tabs>
          <w:tab w:val="clear" w:pos="360"/>
          <w:tab w:val="num" w:pos="720"/>
        </w:tabs>
        <w:spacing w:after="80"/>
        <w:ind w:left="0" w:hanging="357"/>
        <w:jc w:val="both"/>
      </w:pPr>
      <w:r w:rsidRPr="00B25A6C">
        <w:t>foreslår praksisveileder</w:t>
      </w:r>
      <w:r w:rsidR="00663757">
        <w:t>,</w:t>
      </w:r>
      <w:r w:rsidRPr="00B25A6C">
        <w:t xml:space="preserve"> som biskopen godkjenner før veilederen utpekes. Praksisveileder skal fortrinnsvis ha godkjent arbeidsveilederutdanning eller tilsvarende. </w:t>
      </w:r>
      <w:r w:rsidR="00E54DAC">
        <w:t>Praksisv</w:t>
      </w:r>
      <w:r w:rsidRPr="00B25A6C">
        <w:t>eileder skal være en annen enn deltakerens nærmeste overordnede og ikke være ansatt i menigheten der deltakeren har sin tjeneste</w:t>
      </w:r>
      <w:r w:rsidR="00E54DAC">
        <w:t>.</w:t>
      </w:r>
    </w:p>
    <w:p w14:paraId="4E54463A" w14:textId="3442C7F1" w:rsidR="009F6BF4" w:rsidRPr="00B25A6C" w:rsidRDefault="009F6BF4" w:rsidP="00E17062">
      <w:pPr>
        <w:numPr>
          <w:ilvl w:val="0"/>
          <w:numId w:val="3"/>
        </w:numPr>
        <w:tabs>
          <w:tab w:val="clear" w:pos="360"/>
          <w:tab w:val="num" w:pos="720"/>
        </w:tabs>
        <w:spacing w:after="80"/>
        <w:ind w:left="0" w:hanging="357"/>
        <w:jc w:val="both"/>
      </w:pPr>
      <w:r w:rsidRPr="00B25A6C">
        <w:t>sørger for oppfølging og kursing av praksisveileder</w:t>
      </w:r>
      <w:r w:rsidR="001C3FFD">
        <w:t>.</w:t>
      </w:r>
    </w:p>
    <w:p w14:paraId="1216FFCE" w14:textId="00FD416B" w:rsidR="009F6BF4" w:rsidRPr="00B25A6C" w:rsidRDefault="009F6BF4" w:rsidP="00E17062">
      <w:pPr>
        <w:numPr>
          <w:ilvl w:val="0"/>
          <w:numId w:val="3"/>
        </w:numPr>
        <w:tabs>
          <w:tab w:val="clear" w:pos="360"/>
          <w:tab w:val="num" w:pos="720"/>
        </w:tabs>
        <w:spacing w:after="80"/>
        <w:ind w:left="0" w:hanging="357"/>
        <w:jc w:val="both"/>
        <w:rPr>
          <w:spacing w:val="-4"/>
        </w:rPr>
      </w:pPr>
      <w:r w:rsidRPr="00B25A6C">
        <w:rPr>
          <w:spacing w:val="-4"/>
        </w:rPr>
        <w:t xml:space="preserve">gir lønn og godtgjøring til praksisveileder etter satser som er </w:t>
      </w:r>
      <w:r w:rsidR="00154689">
        <w:rPr>
          <w:spacing w:val="-4"/>
        </w:rPr>
        <w:t>bestemt av</w:t>
      </w:r>
      <w:r w:rsidRPr="00B25A6C">
        <w:rPr>
          <w:spacing w:val="-4"/>
        </w:rPr>
        <w:t xml:space="preserve"> lærestedene</w:t>
      </w:r>
      <w:r w:rsidR="001C3FFD">
        <w:rPr>
          <w:spacing w:val="-4"/>
        </w:rPr>
        <w:t>.</w:t>
      </w:r>
    </w:p>
    <w:p w14:paraId="1760486C" w14:textId="1C1639AB" w:rsidR="009F6BF4" w:rsidRPr="00B25A6C" w:rsidRDefault="009F6BF4" w:rsidP="00E17062">
      <w:pPr>
        <w:numPr>
          <w:ilvl w:val="0"/>
          <w:numId w:val="3"/>
        </w:numPr>
        <w:tabs>
          <w:tab w:val="clear" w:pos="360"/>
          <w:tab w:val="num" w:pos="720"/>
        </w:tabs>
        <w:spacing w:after="80"/>
        <w:ind w:left="0" w:hanging="357"/>
        <w:jc w:val="both"/>
      </w:pPr>
      <w:r w:rsidRPr="00B25A6C">
        <w:t>dekker reiseutgifter for praksisveileder når denne overvær</w:t>
      </w:r>
      <w:r w:rsidR="005E4220">
        <w:t>er gudstjeneste(r) og gravferd</w:t>
      </w:r>
      <w:r w:rsidRPr="00B25A6C">
        <w:t>(</w:t>
      </w:r>
      <w:r w:rsidR="005E4220">
        <w:t>e</w:t>
      </w:r>
      <w:r w:rsidRPr="00B25A6C">
        <w:t>r) som deltakeren forretter, og når praksisveileder deltar i ”tre</w:t>
      </w:r>
      <w:r w:rsidR="005A01DB">
        <w:t>parts</w:t>
      </w:r>
      <w:r w:rsidRPr="00B25A6C">
        <w:t xml:space="preserve">samtalen” </w:t>
      </w:r>
      <w:r w:rsidR="005A01DB">
        <w:t xml:space="preserve">sammen med deltaker og hans/hennes nærmeste overordnede. </w:t>
      </w:r>
    </w:p>
    <w:p w14:paraId="63C70EC1" w14:textId="10AD5546" w:rsidR="009F6BF4" w:rsidRPr="00B25A6C" w:rsidRDefault="009F6BF4" w:rsidP="00E17062">
      <w:pPr>
        <w:numPr>
          <w:ilvl w:val="0"/>
          <w:numId w:val="3"/>
        </w:numPr>
        <w:tabs>
          <w:tab w:val="clear" w:pos="360"/>
          <w:tab w:val="num" w:pos="720"/>
        </w:tabs>
        <w:spacing w:after="80"/>
        <w:ind w:left="0" w:hanging="357"/>
        <w:jc w:val="both"/>
      </w:pPr>
      <w:r w:rsidRPr="00B25A6C">
        <w:t>følger opp praksisrapporten som deltaker og praksisveileder utarbeider</w:t>
      </w:r>
      <w:r w:rsidR="001C3FFD">
        <w:t>.</w:t>
      </w:r>
      <w:r w:rsidRPr="00B25A6C">
        <w:t xml:space="preserve"> </w:t>
      </w:r>
    </w:p>
    <w:p w14:paraId="668DF2CE" w14:textId="77777777" w:rsidR="009F6BF4" w:rsidRPr="00B25A6C" w:rsidRDefault="009F6BF4" w:rsidP="00E17062">
      <w:pPr>
        <w:numPr>
          <w:ilvl w:val="0"/>
          <w:numId w:val="3"/>
        </w:numPr>
        <w:tabs>
          <w:tab w:val="clear" w:pos="360"/>
          <w:tab w:val="num" w:pos="720"/>
        </w:tabs>
        <w:spacing w:after="80"/>
        <w:ind w:left="0" w:hanging="357"/>
        <w:jc w:val="both"/>
        <w:rPr>
          <w:spacing w:val="-4"/>
        </w:rPr>
      </w:pPr>
      <w:r w:rsidRPr="00B25A6C">
        <w:rPr>
          <w:spacing w:val="-4"/>
        </w:rPr>
        <w:t>avgjør om praksis er bestått i henhold til institusjonens reglement og forskrifter for eksamen.</w:t>
      </w:r>
    </w:p>
    <w:p w14:paraId="6EA8A9DE" w14:textId="77777777" w:rsidR="009F6BF4" w:rsidRPr="00B25A6C" w:rsidRDefault="009F6BF4" w:rsidP="00E17062">
      <w:pPr>
        <w:pStyle w:val="Listeavsnitt"/>
        <w:ind w:left="0"/>
      </w:pPr>
    </w:p>
    <w:p w14:paraId="57898C1A" w14:textId="77777777" w:rsidR="009F6BF4" w:rsidRPr="00B25A6C" w:rsidRDefault="009F6BF4" w:rsidP="00E17062">
      <w:pPr>
        <w:pStyle w:val="Listeavsnitt"/>
        <w:ind w:left="0"/>
      </w:pPr>
    </w:p>
    <w:p w14:paraId="52D0B55C" w14:textId="7BB19BAB" w:rsidR="009F6BF4" w:rsidRPr="00B57A7B" w:rsidRDefault="00BF5036" w:rsidP="00E17062">
      <w:pPr>
        <w:pStyle w:val="Overskrift2"/>
      </w:pPr>
      <w:bookmarkStart w:id="34" w:name="_Toc294950161"/>
      <w:bookmarkStart w:id="35" w:name="_Toc433120450"/>
      <w:r>
        <w:t>4</w:t>
      </w:r>
      <w:r w:rsidR="007B4519">
        <w:t xml:space="preserve">.3 </w:t>
      </w:r>
      <w:r w:rsidR="009F6BF4" w:rsidRPr="00B57A7B">
        <w:t>Retningslinjer for veiledning</w:t>
      </w:r>
      <w:bookmarkEnd w:id="34"/>
      <w:bookmarkEnd w:id="35"/>
      <w:r w:rsidR="008108F6" w:rsidRPr="00B57A7B">
        <w:t xml:space="preserve"> </w:t>
      </w:r>
    </w:p>
    <w:p w14:paraId="3E582CA8" w14:textId="77777777" w:rsidR="001F569A" w:rsidRDefault="001F569A" w:rsidP="00E17062">
      <w:pPr>
        <w:rPr>
          <w:i/>
        </w:rPr>
      </w:pPr>
    </w:p>
    <w:p w14:paraId="2BCA6430" w14:textId="7ECFB396" w:rsidR="009F6BF4" w:rsidRPr="001F569A" w:rsidRDefault="00B57A7B" w:rsidP="00E17062">
      <w:pPr>
        <w:pStyle w:val="Overskrift3"/>
      </w:pPr>
      <w:bookmarkStart w:id="36" w:name="_Toc294950162"/>
      <w:bookmarkStart w:id="37" w:name="_Toc433120451"/>
      <w:r>
        <w:t xml:space="preserve">Mål for </w:t>
      </w:r>
      <w:r w:rsidR="00BE2726">
        <w:t>praksis</w:t>
      </w:r>
      <w:r>
        <w:t>veiledningen</w:t>
      </w:r>
      <w:bookmarkEnd w:id="36"/>
      <w:bookmarkEnd w:id="37"/>
    </w:p>
    <w:p w14:paraId="5DE0CAFD" w14:textId="77777777" w:rsidR="008108F6" w:rsidRPr="008108F6" w:rsidRDefault="008108F6" w:rsidP="00E17062"/>
    <w:p w14:paraId="0E725025" w14:textId="5224B931" w:rsidR="009F6BF4" w:rsidRPr="00B25A6C" w:rsidRDefault="00BE2726" w:rsidP="00E17062">
      <w:r>
        <w:t>Praksisv</w:t>
      </w:r>
      <w:r w:rsidR="009F6BF4" w:rsidRPr="00B25A6C">
        <w:t xml:space="preserve">eiledningen skal gi deltakeren mulighet til å reflektere over </w:t>
      </w:r>
      <w:r w:rsidR="005A01DB">
        <w:t>egen</w:t>
      </w:r>
      <w:r w:rsidR="009F6BF4" w:rsidRPr="00B25A6C">
        <w:t xml:space="preserve"> praksis, i for- og etterkant av arbeidsoppgaver, og generelt reflektere over sin </w:t>
      </w:r>
      <w:r w:rsidR="005A01DB">
        <w:t>selv</w:t>
      </w:r>
      <w:r w:rsidR="0059653F">
        <w:t>forståelse og -</w:t>
      </w:r>
      <w:r w:rsidR="009F6BF4" w:rsidRPr="00B25A6C">
        <w:t xml:space="preserve">opplevelse som prest. Veiledning forutsetter et samarbeid mellom deltaker og </w:t>
      </w:r>
      <w:r w:rsidR="005A01DB">
        <w:t>praksis</w:t>
      </w:r>
      <w:r w:rsidR="009F6BF4" w:rsidRPr="00B25A6C">
        <w:t>veileder</w:t>
      </w:r>
      <w:r w:rsidR="005A01DB">
        <w:t>,</w:t>
      </w:r>
      <w:r w:rsidR="009F6BF4" w:rsidRPr="00B25A6C">
        <w:t xml:space="preserve"> hvor deltakerens egne personlige målsettinger er et viktig utgangspunkt for læringen. Deltakeren må </w:t>
      </w:r>
      <w:r w:rsidR="009F6BF4" w:rsidRPr="002663E2">
        <w:t>på forhånd</w:t>
      </w:r>
      <w:r w:rsidR="009F6BF4" w:rsidRPr="00B25A6C">
        <w:t xml:space="preserve"> tenke igjennom hva han/hun ønsker å utvikle eller bearbeide hos seg selv både når det gjelder kunnskap, ferdigheter og holdninger. Veiledningssamtalen setter </w:t>
      </w:r>
      <w:r w:rsidR="009F6BF4" w:rsidRPr="00B25A6C">
        <w:rPr>
          <w:i/>
        </w:rPr>
        <w:t>deltakeren i sentrum</w:t>
      </w:r>
      <w:r w:rsidR="00F43564">
        <w:t xml:space="preserve">, og </w:t>
      </w:r>
      <w:r w:rsidR="009F6BF4" w:rsidRPr="00B25A6C">
        <w:t xml:space="preserve">skal ikke handle om </w:t>
      </w:r>
      <w:r w:rsidR="005A01DB">
        <w:t>praksis</w:t>
      </w:r>
      <w:r w:rsidR="009F6BF4" w:rsidRPr="00B25A6C">
        <w:t>veileders erfaringer.</w:t>
      </w:r>
    </w:p>
    <w:p w14:paraId="52795296" w14:textId="77777777" w:rsidR="009F6BF4" w:rsidRPr="00B25A6C" w:rsidRDefault="009F6BF4" w:rsidP="00E17062">
      <w:pPr>
        <w:jc w:val="both"/>
      </w:pPr>
    </w:p>
    <w:p w14:paraId="136238B6" w14:textId="59C0A72F" w:rsidR="009F6BF4" w:rsidRDefault="009F6BF4" w:rsidP="00E17062">
      <w:pPr>
        <w:pStyle w:val="Overskrift3"/>
      </w:pPr>
      <w:bookmarkStart w:id="38" w:name="_Toc294950163"/>
      <w:bookmarkStart w:id="39" w:name="_Toc433120452"/>
      <w:r w:rsidRPr="00B57A7B">
        <w:t>Modell for veiledning i stiftspraksis</w:t>
      </w:r>
      <w:bookmarkEnd w:id="38"/>
      <w:bookmarkEnd w:id="39"/>
    </w:p>
    <w:p w14:paraId="09592FC9" w14:textId="77777777" w:rsidR="00B57A7B" w:rsidRPr="00B57A7B" w:rsidRDefault="00B57A7B" w:rsidP="00E17062">
      <w:pPr>
        <w:rPr>
          <w:i/>
        </w:rPr>
      </w:pPr>
    </w:p>
    <w:p w14:paraId="05CBCD61" w14:textId="77777777" w:rsidR="006467A2" w:rsidRDefault="009F6BF4" w:rsidP="00E17062">
      <w:r w:rsidRPr="00B25A6C">
        <w:t>Veiledning i en k</w:t>
      </w:r>
      <w:r w:rsidR="006467A2">
        <w:t>irkelig sammenheng forstås</w:t>
      </w:r>
      <w:r w:rsidRPr="00B25A6C">
        <w:t xml:space="preserve"> som en struk</w:t>
      </w:r>
      <w:r w:rsidR="006467A2">
        <w:t>turert samtale om praksis</w:t>
      </w:r>
      <w:r w:rsidRPr="00B25A6C">
        <w:t>. Veiledningen i stiftspraksis skal ta utgangspunkt i deltakerens situasjon, og stimulere til observasjon, refleksjon og bearbeiding av inntrykk og e</w:t>
      </w:r>
      <w:r w:rsidR="006467A2">
        <w:t>rfaringer. V</w:t>
      </w:r>
      <w:r w:rsidRPr="00B25A6C">
        <w:t>eiledningen</w:t>
      </w:r>
      <w:r w:rsidR="006467A2">
        <w:t xml:space="preserve"> i stiftspraksis</w:t>
      </w:r>
      <w:r w:rsidRPr="00B25A6C">
        <w:t xml:space="preserve"> tar utgangspunkt både i veiledningsmodellen "arbeidsveiledning"</w:t>
      </w:r>
      <w:r w:rsidR="006467A2">
        <w:t xml:space="preserve"> (ABV)</w:t>
      </w:r>
      <w:r w:rsidRPr="00B25A6C">
        <w:t>, som deltakerne senere vil møte igjen som ansatt i kirken, og praksisveiledning slik han/hun kjenner den fra tidligere praksis</w:t>
      </w:r>
      <w:r w:rsidR="006467A2">
        <w:t xml:space="preserve"> i studiet</w:t>
      </w:r>
      <w:r w:rsidRPr="00B25A6C">
        <w:t xml:space="preserve">. </w:t>
      </w:r>
    </w:p>
    <w:p w14:paraId="747788FA" w14:textId="77777777" w:rsidR="006467A2" w:rsidRDefault="006467A2" w:rsidP="00E17062"/>
    <w:p w14:paraId="14670DB6" w14:textId="1629B87F" w:rsidR="006467A2" w:rsidRDefault="009F6BF4" w:rsidP="00E17062">
      <w:r w:rsidRPr="00B25A6C">
        <w:t xml:space="preserve">Med praksisveiledning forstår vi en veiledning som har elementer av både opplæring og evaluering i tillegg til refleksjon over praksis. </w:t>
      </w:r>
    </w:p>
    <w:p w14:paraId="59979004" w14:textId="77777777" w:rsidR="00924669" w:rsidRDefault="00924669" w:rsidP="00E17062"/>
    <w:p w14:paraId="3A264707" w14:textId="1BC18165" w:rsidR="009F6BF4" w:rsidRPr="00B25A6C" w:rsidRDefault="009F6BF4" w:rsidP="00E17062">
      <w:r w:rsidRPr="00B25A6C">
        <w:t xml:space="preserve">Arbeidsveiledning </w:t>
      </w:r>
      <w:r w:rsidR="00924669">
        <w:t>har blitt definert</w:t>
      </w:r>
      <w:r w:rsidRPr="00B25A6C">
        <w:t xml:space="preserve"> på følgende måte:</w:t>
      </w:r>
    </w:p>
    <w:p w14:paraId="697FB820" w14:textId="77777777" w:rsidR="009F6BF4" w:rsidRPr="00B25A6C" w:rsidRDefault="009F6BF4" w:rsidP="00E17062"/>
    <w:p w14:paraId="63C782A2" w14:textId="77777777" w:rsidR="009F6BF4" w:rsidRPr="00B25A6C" w:rsidRDefault="009F6BF4" w:rsidP="00E17062">
      <w:pPr>
        <w:rPr>
          <w:i/>
        </w:rPr>
      </w:pPr>
      <w:r w:rsidRPr="00B25A6C">
        <w:rPr>
          <w:i/>
        </w:rPr>
        <w:t>"Med arbeidsveiledning forstår vi en erfaringsorientert læring hvor den veiledede gis mulighet til å utvikle yrkesmessig og personlig identitet med tanke på tjenesten og dens ulike relasjoner. Tyngdepunktet i veiledningen bør ligge i brytningen mellom person, yrkesutøvelse og teologi (særlig de identitetsdannende disipliner pastoral teologi, kateketikk, diakonikk). Det er de opplevde yrkesmessige forhold som skal være i fokus."</w:t>
      </w:r>
    </w:p>
    <w:p w14:paraId="77EB66FA" w14:textId="77777777" w:rsidR="009F6BF4" w:rsidRPr="00B25A6C" w:rsidRDefault="009F6BF4" w:rsidP="00E17062"/>
    <w:p w14:paraId="1CDA74C4" w14:textId="53529571" w:rsidR="009F6BF4" w:rsidRPr="00B25A6C" w:rsidRDefault="009F6BF4" w:rsidP="00E17062">
      <w:r w:rsidRPr="00B25A6C">
        <w:t>Deltakeren skal ha med seg e</w:t>
      </w:r>
      <w:r w:rsidR="000D5495">
        <w:t>n</w:t>
      </w:r>
      <w:r w:rsidRPr="00B25A6C">
        <w:t xml:space="preserve"> skriftlig eller muntlig </w:t>
      </w:r>
      <w:r w:rsidR="000D5495">
        <w:t>fortelling</w:t>
      </w:r>
      <w:r w:rsidRPr="00B25A6C">
        <w:t xml:space="preserve"> </w:t>
      </w:r>
      <w:r w:rsidR="006467A2">
        <w:t xml:space="preserve">fra praksis </w:t>
      </w:r>
      <w:r w:rsidRPr="00B25A6C">
        <w:t>til veiledningssamtalen. Samtalene kan også brukes til drøftin</w:t>
      </w:r>
      <w:r w:rsidR="006467A2">
        <w:t xml:space="preserve">g av mer allmenne </w:t>
      </w:r>
      <w:r w:rsidRPr="00B25A6C">
        <w:t>personlige tema, som for eksempel:</w:t>
      </w:r>
    </w:p>
    <w:p w14:paraId="03BE4512" w14:textId="77777777" w:rsidR="009F6BF4" w:rsidRPr="00B25A6C" w:rsidRDefault="009F6BF4" w:rsidP="00E17062"/>
    <w:p w14:paraId="5942BC4D" w14:textId="5F2B9DFB" w:rsidR="000E43E0" w:rsidRPr="000E43E0" w:rsidRDefault="000E43E0" w:rsidP="00E17062">
      <w:pPr>
        <w:spacing w:line="360" w:lineRule="auto"/>
      </w:pPr>
      <w:r>
        <w:t xml:space="preserve">a) </w:t>
      </w:r>
      <w:r w:rsidR="009F6BF4" w:rsidRPr="00B25A6C">
        <w:t xml:space="preserve">Deltakerens egen opplevelse av hva som er hans/hennes sterke og svake sider. </w:t>
      </w:r>
    </w:p>
    <w:p w14:paraId="6A6CCA3F" w14:textId="223BFF19" w:rsidR="000E43E0" w:rsidRPr="000E43E0" w:rsidRDefault="000E43E0" w:rsidP="00E17062">
      <w:pPr>
        <w:spacing w:line="360" w:lineRule="auto"/>
      </w:pPr>
      <w:r>
        <w:t xml:space="preserve">b) </w:t>
      </w:r>
      <w:r w:rsidR="009F6BF4" w:rsidRPr="00B25A6C">
        <w:t>Grensesetting</w:t>
      </w:r>
      <w:r w:rsidR="006467A2">
        <w:t xml:space="preserve"> med hensyn til egne og andres forventninger</w:t>
      </w:r>
      <w:r w:rsidR="009F6BF4" w:rsidRPr="00B25A6C">
        <w:t xml:space="preserve">. </w:t>
      </w:r>
    </w:p>
    <w:p w14:paraId="364263EE" w14:textId="1DD29359" w:rsidR="009F6BF4" w:rsidRPr="00B25A6C" w:rsidRDefault="000E43E0" w:rsidP="00E17062">
      <w:pPr>
        <w:spacing w:line="360" w:lineRule="auto"/>
        <w:rPr>
          <w:sz w:val="32"/>
        </w:rPr>
      </w:pPr>
      <w:r>
        <w:t xml:space="preserve">c) </w:t>
      </w:r>
      <w:r w:rsidR="009F6BF4" w:rsidRPr="00B25A6C">
        <w:t>Hvordan fungerer jeg i samarbeidsrelasjoner?</w:t>
      </w:r>
    </w:p>
    <w:p w14:paraId="2C007B9A" w14:textId="0C24FA6F" w:rsidR="009F6BF4" w:rsidRPr="00B25A6C" w:rsidRDefault="000E43E0" w:rsidP="00E17062">
      <w:pPr>
        <w:spacing w:line="360" w:lineRule="auto"/>
        <w:rPr>
          <w:sz w:val="32"/>
        </w:rPr>
      </w:pPr>
      <w:r>
        <w:t xml:space="preserve">d) </w:t>
      </w:r>
      <w:r w:rsidR="009D53ED">
        <w:t>Hvordan kan</w:t>
      </w:r>
      <w:r w:rsidR="006467A2">
        <w:t xml:space="preserve"> </w:t>
      </w:r>
      <w:r w:rsidR="009F6BF4" w:rsidRPr="00B25A6C">
        <w:t xml:space="preserve">jeg ”lade batteriene”? </w:t>
      </w:r>
    </w:p>
    <w:p w14:paraId="29928A21" w14:textId="742B49C4" w:rsidR="009F6BF4" w:rsidRPr="00B25A6C" w:rsidRDefault="000E43E0" w:rsidP="00E17062">
      <w:pPr>
        <w:spacing w:line="360" w:lineRule="auto"/>
        <w:rPr>
          <w:sz w:val="32"/>
        </w:rPr>
      </w:pPr>
      <w:r>
        <w:t xml:space="preserve">e) </w:t>
      </w:r>
      <w:r w:rsidR="00E02F8A">
        <w:t>Mulige teologiske utfordringer hos kandidaten</w:t>
      </w:r>
      <w:r w:rsidR="009F6BF4" w:rsidRPr="00B25A6C">
        <w:t xml:space="preserve">. </w:t>
      </w:r>
    </w:p>
    <w:p w14:paraId="75C9DCE4" w14:textId="5841DD98" w:rsidR="009F6BF4" w:rsidRPr="00B25A6C" w:rsidRDefault="000E43E0" w:rsidP="00E17062">
      <w:pPr>
        <w:spacing w:line="360" w:lineRule="auto"/>
        <w:rPr>
          <w:sz w:val="32"/>
        </w:rPr>
      </w:pPr>
      <w:r>
        <w:t xml:space="preserve">f) </w:t>
      </w:r>
      <w:r w:rsidR="009F6BF4" w:rsidRPr="00B25A6C">
        <w:t>Hvordan</w:t>
      </w:r>
      <w:r w:rsidR="006467A2">
        <w:t xml:space="preserve"> håndterer jeg «smalltalk» med folk fra menigheten,</w:t>
      </w:r>
      <w:r w:rsidR="009F6BF4" w:rsidRPr="00B25A6C">
        <w:t xml:space="preserve"> f.eks. på kirkekaffen eller under sørgesamtale? </w:t>
      </w:r>
      <w:r w:rsidR="006467A2">
        <w:t>Hva kan jeg dele av eget liv?</w:t>
      </w:r>
    </w:p>
    <w:p w14:paraId="5C2C0CEA" w14:textId="45DB1BE4" w:rsidR="009F6BF4" w:rsidRPr="00B25A6C" w:rsidRDefault="000E43E0" w:rsidP="00E17062">
      <w:pPr>
        <w:spacing w:line="360" w:lineRule="auto"/>
        <w:rPr>
          <w:sz w:val="32"/>
        </w:rPr>
      </w:pPr>
      <w:r>
        <w:t xml:space="preserve">g) </w:t>
      </w:r>
      <w:r w:rsidR="009F6BF4" w:rsidRPr="00B25A6C">
        <w:t xml:space="preserve">Hva med hvis det er vanskelig å finne </w:t>
      </w:r>
      <w:r w:rsidR="00B106D9">
        <w:t>fortellinger fra praksis</w:t>
      </w:r>
      <w:r w:rsidR="006838D3" w:rsidRPr="00B25A6C">
        <w:t xml:space="preserve"> </w:t>
      </w:r>
      <w:r w:rsidR="00B106D9">
        <w:t>eller annet</w:t>
      </w:r>
      <w:r w:rsidR="009F6BF4" w:rsidRPr="00B25A6C">
        <w:t xml:space="preserve"> veiledningsmateriale? </w:t>
      </w:r>
    </w:p>
    <w:p w14:paraId="20F8510A" w14:textId="708121D3" w:rsidR="009F6BF4" w:rsidRDefault="009F6BF4" w:rsidP="00E17062">
      <w:r w:rsidRPr="00B25A6C">
        <w:t>Deltakeren kan også velge å benytte sin veiledningstid til forberedelse av arbeidsop</w:t>
      </w:r>
      <w:r w:rsidR="00991575">
        <w:t xml:space="preserve">pgaver i form av førveiledning. </w:t>
      </w:r>
      <w:r w:rsidRPr="00B25A6C">
        <w:t xml:space="preserve">Deltakeren kommer med en "handlingsplan" (salmeseddel, samtalemål, plan for konfirmanttime, behov for liturgiske øvelser) som drøftes/arbeides med sammen med </w:t>
      </w:r>
      <w:r w:rsidR="006B363C">
        <w:t>praksis</w:t>
      </w:r>
      <w:r w:rsidRPr="00B25A6C">
        <w:t>veileder. Den som veiledes trekker konklusjonen om hva som bør endres i handlingsplanen på bakgrunn av veiledningen. Handlingsplanen med eventuelle endringer etter veiledningen legger grunnen for handlingen. I etterkant sjekkes handlingen mot intensjonen, erfaringen oppsummeres og punkter til fortsatt bearbeiding og utvikling settes opp.</w:t>
      </w:r>
    </w:p>
    <w:p w14:paraId="5A64ECD2" w14:textId="77777777" w:rsidR="00B57A7B" w:rsidRPr="00B25A6C" w:rsidRDefault="00B57A7B" w:rsidP="00E17062"/>
    <w:p w14:paraId="7149B2EA" w14:textId="0C44E123" w:rsidR="009F6BF4" w:rsidRDefault="006838D3" w:rsidP="00E17062">
      <w:pPr>
        <w:pStyle w:val="Overskrift3"/>
      </w:pPr>
      <w:bookmarkStart w:id="40" w:name="_Toc294950164"/>
      <w:bookmarkStart w:id="41" w:name="_Toc433120453"/>
      <w:r>
        <w:t>Praksisv</w:t>
      </w:r>
      <w:r w:rsidR="009F6BF4" w:rsidRPr="00B57A7B">
        <w:t>eilederens oppgaver og tidsbruk</w:t>
      </w:r>
      <w:bookmarkEnd w:id="40"/>
      <w:bookmarkEnd w:id="41"/>
    </w:p>
    <w:p w14:paraId="6CDE1385" w14:textId="77777777" w:rsidR="00B57A7B" w:rsidRPr="00B57A7B" w:rsidRDefault="00B57A7B" w:rsidP="00E17062">
      <w:pPr>
        <w:rPr>
          <w:i/>
        </w:rPr>
      </w:pPr>
    </w:p>
    <w:p w14:paraId="0DA1F58A" w14:textId="603E22C7" w:rsidR="00917D0A" w:rsidRDefault="009F6BF4" w:rsidP="00E17062">
      <w:r w:rsidRPr="00B25A6C">
        <w:t xml:space="preserve">Veiledningstiden kan disponeres på ulike måter etter forholdene. </w:t>
      </w:r>
      <w:r w:rsidR="00917D0A">
        <w:t>Normert veiledningstid er 18 timer, fordelt over hele praksisperioden og inkludert observ</w:t>
      </w:r>
      <w:r w:rsidR="00AF4DA6">
        <w:t xml:space="preserve">asjon. Det legges opp til </w:t>
      </w:r>
      <w:r w:rsidR="00917D0A">
        <w:t>ett veiledningsmøte per uke, men dette kan økes dersom det er formålstjenelig.</w:t>
      </w:r>
      <w:r w:rsidRPr="00B25A6C">
        <w:t xml:space="preserve"> </w:t>
      </w:r>
    </w:p>
    <w:p w14:paraId="7CC8BFED" w14:textId="77777777" w:rsidR="00917D0A" w:rsidRDefault="00917D0A" w:rsidP="00E17062"/>
    <w:p w14:paraId="3361A362" w14:textId="195569CE" w:rsidR="009F6BF4" w:rsidRPr="00B25A6C" w:rsidRDefault="009F6BF4" w:rsidP="00E17062">
      <w:r w:rsidRPr="00B25A6C">
        <w:t xml:space="preserve">Veiledningen skal i samsvar med beskrivelsen over, ha karakter av refleksjon over praksis, med utgangspunkt i deltakerens behov. Veileder skal i tillegg være til stede ved minst én av deltakerens gudstjenester og ved minst én begravelse, og erfaringer fra dette tas fram i veiledningen. </w:t>
      </w:r>
    </w:p>
    <w:p w14:paraId="43C5C17D" w14:textId="77777777" w:rsidR="009F6BF4" w:rsidRPr="00B25A6C" w:rsidRDefault="009F6BF4" w:rsidP="00E17062"/>
    <w:p w14:paraId="149CBEEA" w14:textId="1EB9B777" w:rsidR="009F6BF4" w:rsidRPr="00B25A6C" w:rsidRDefault="009F6BF4" w:rsidP="00E17062">
      <w:r w:rsidRPr="00B25A6C">
        <w:lastRenderedPageBreak/>
        <w:t xml:space="preserve">En veiledningstime </w:t>
      </w:r>
      <w:r w:rsidR="00D06109">
        <w:t>midtveis i praksisperioden</w:t>
      </w:r>
      <w:r w:rsidRPr="00B25A6C">
        <w:t xml:space="preserve"> skal brukes til tre</w:t>
      </w:r>
      <w:r w:rsidR="006838D3">
        <w:t>parts</w:t>
      </w:r>
      <w:r w:rsidRPr="00B25A6C">
        <w:t xml:space="preserve">samtale mellom veileder, student og nærmeste overordnede. Tema for samtalen er tjenesten deltakeren har utført og hvordan deltakeren har fungert i samarbeidsrelasjoner. </w:t>
      </w:r>
    </w:p>
    <w:p w14:paraId="5C54DD10" w14:textId="77777777" w:rsidR="009F6BF4" w:rsidRPr="00B25A6C" w:rsidRDefault="009F6BF4" w:rsidP="00E17062"/>
    <w:p w14:paraId="3C77DADD" w14:textId="77777777" w:rsidR="00917D0A" w:rsidRDefault="009F6BF4" w:rsidP="00E17062">
      <w:r w:rsidRPr="00B25A6C">
        <w:t xml:space="preserve">Det påberegnes ekstra tid ved første og siste møte, </w:t>
      </w:r>
      <w:r w:rsidR="0018266D">
        <w:t>med hensyn til at det her skal arbeides</w:t>
      </w:r>
      <w:r w:rsidRPr="00B25A6C">
        <w:t xml:space="preserve"> med </w:t>
      </w:r>
      <w:r w:rsidRPr="00B25A6C">
        <w:rPr>
          <w:i/>
        </w:rPr>
        <w:t>veiledningskontrakt</w:t>
      </w:r>
      <w:r w:rsidRPr="00B25A6C">
        <w:t xml:space="preserve"> (se pkt. 5) og evaluering/rapportering. </w:t>
      </w:r>
    </w:p>
    <w:p w14:paraId="678A3759" w14:textId="77777777" w:rsidR="00917D0A" w:rsidRDefault="00917D0A" w:rsidP="00E17062"/>
    <w:p w14:paraId="3EB1A8A5" w14:textId="5D141C30" w:rsidR="009F6BF4" w:rsidRDefault="0018266D" w:rsidP="00E17062">
      <w:r>
        <w:t>Praksisv</w:t>
      </w:r>
      <w:r w:rsidR="009F6BF4" w:rsidRPr="00B25A6C">
        <w:t xml:space="preserve">eileder godtgjøres for medgått tid, inntil 18 timer pr. deltaker.  </w:t>
      </w:r>
    </w:p>
    <w:p w14:paraId="103C9897" w14:textId="77777777" w:rsidR="00B57A7B" w:rsidRPr="00B25A6C" w:rsidRDefault="00B57A7B" w:rsidP="00E17062"/>
    <w:p w14:paraId="409FA91E" w14:textId="791DBF56" w:rsidR="009F6BF4" w:rsidRDefault="009F6BF4" w:rsidP="00E17062">
      <w:pPr>
        <w:pStyle w:val="Overskrift3"/>
      </w:pPr>
      <w:bookmarkStart w:id="42" w:name="_Toc294950165"/>
      <w:bookmarkStart w:id="43" w:name="_Toc433120454"/>
      <w:r w:rsidRPr="00B57A7B">
        <w:t>Evaluering og godkjenning av praksis</w:t>
      </w:r>
      <w:bookmarkEnd w:id="42"/>
      <w:bookmarkEnd w:id="43"/>
      <w:r w:rsidRPr="00B57A7B">
        <w:t xml:space="preserve"> </w:t>
      </w:r>
    </w:p>
    <w:p w14:paraId="7FB68522" w14:textId="77777777" w:rsidR="00B57A7B" w:rsidRPr="00B57A7B" w:rsidRDefault="00B57A7B" w:rsidP="00E17062">
      <w:pPr>
        <w:rPr>
          <w:i/>
        </w:rPr>
      </w:pPr>
    </w:p>
    <w:p w14:paraId="38562572" w14:textId="0A628671" w:rsidR="009F6BF4" w:rsidRPr="00B25A6C" w:rsidRDefault="009F6BF4" w:rsidP="00E17062">
      <w:r w:rsidRPr="00B25A6C">
        <w:t>Praksisveiledning</w:t>
      </w:r>
      <w:r w:rsidR="00D06109">
        <w:t>en innebærer også en evaluering av deltakeren.</w:t>
      </w:r>
      <w:r w:rsidRPr="00B25A6C">
        <w:t xml:space="preserve"> </w:t>
      </w:r>
      <w:r w:rsidR="0018266D">
        <w:t>Praksisv</w:t>
      </w:r>
      <w:r w:rsidRPr="00B25A6C">
        <w:t>eileder skal gi vurderinger</w:t>
      </w:r>
      <w:r w:rsidR="003B1DBC">
        <w:t xml:space="preserve"> </w:t>
      </w:r>
      <w:r w:rsidRPr="00B25A6C">
        <w:t>og evalueringer tilbake til deltakeren i den hensikt at hun/han skal lære av det og forberedes til prestetjenesten.</w:t>
      </w:r>
    </w:p>
    <w:p w14:paraId="5BE74A99" w14:textId="77777777" w:rsidR="009F6BF4" w:rsidRPr="00B25A6C" w:rsidRDefault="009F6BF4" w:rsidP="00E17062"/>
    <w:p w14:paraId="5325B4A9" w14:textId="78AA294F" w:rsidR="009F6BF4" w:rsidRPr="00B25A6C" w:rsidRDefault="009F6BF4" w:rsidP="00E17062">
      <w:r w:rsidRPr="00B25A6C">
        <w:t>Godkjenning av praksis som del av deltakerens praktisk-teologiske eksamen skjer ved rektor</w:t>
      </w:r>
      <w:r w:rsidR="00B57A7B">
        <w:t>/leder</w:t>
      </w:r>
      <w:r w:rsidRPr="00B25A6C">
        <w:t xml:space="preserve"> på det enkelte praktikum. </w:t>
      </w:r>
      <w:r w:rsidR="00991575">
        <w:t>Det vises til de ulike fakultetenes studieplaner for nærmere kriterier for dette.</w:t>
      </w:r>
    </w:p>
    <w:p w14:paraId="68909281" w14:textId="77777777" w:rsidR="009F6BF4" w:rsidRPr="00B25A6C" w:rsidRDefault="009F6BF4" w:rsidP="00E17062"/>
    <w:p w14:paraId="0D515A46" w14:textId="39052A1A" w:rsidR="009F6BF4" w:rsidRPr="00B25A6C" w:rsidRDefault="009F6BF4" w:rsidP="00E17062">
      <w:r w:rsidRPr="00B25A6C">
        <w:t xml:space="preserve">Praksis kan underkjennes på grunn av stort fravær eller </w:t>
      </w:r>
      <w:r w:rsidR="0018266D">
        <w:t>dersom</w:t>
      </w:r>
      <w:r w:rsidRPr="00B25A6C">
        <w:t xml:space="preserve"> deltakeren på det nåværende tidspunkt ansees </w:t>
      </w:r>
      <w:r w:rsidR="00BD2992">
        <w:t>uskikket</w:t>
      </w:r>
      <w:r w:rsidR="001C2AEE">
        <w:t xml:space="preserve"> </w:t>
      </w:r>
      <w:r w:rsidRPr="00B25A6C">
        <w:t xml:space="preserve">til prestetjeneste. Deltakeren vurderes </w:t>
      </w:r>
      <w:r w:rsidR="00FB052C">
        <w:t xml:space="preserve">etter </w:t>
      </w:r>
      <w:r w:rsidRPr="00B25A6C">
        <w:t>kriterier fastsatt av det enkelte studiested.</w:t>
      </w:r>
    </w:p>
    <w:p w14:paraId="0500E921" w14:textId="77777777" w:rsidR="009F6BF4" w:rsidRPr="00B25A6C" w:rsidRDefault="009F6BF4" w:rsidP="00E17062"/>
    <w:p w14:paraId="0EFC4539" w14:textId="75C8FB82" w:rsidR="009F6BF4" w:rsidRPr="00B25A6C" w:rsidRDefault="00BD2992" w:rsidP="00E17062">
      <w:r>
        <w:t>Praksisv</w:t>
      </w:r>
      <w:r w:rsidR="009F6BF4" w:rsidRPr="00B25A6C">
        <w:t>eileder</w:t>
      </w:r>
      <w:r w:rsidR="00B27328">
        <w:t xml:space="preserve"> skal ta kontakt med praksisleder ved lærestedet </w:t>
      </w:r>
      <w:r w:rsidR="009F6BF4" w:rsidRPr="00B25A6C">
        <w:t>dersom det oppstår p</w:t>
      </w:r>
      <w:r w:rsidR="00F43564">
        <w:t>roblemer i veiledningsforholdet</w:t>
      </w:r>
      <w:r w:rsidR="009F6BF4" w:rsidRPr="00B25A6C">
        <w:t xml:space="preserve"> eller hvis han/hun ser at det kan bli aktuelt å anbefale "ikke bestått" som konklusjon på praksis. Når </w:t>
      </w:r>
      <w:r>
        <w:t>praksis</w:t>
      </w:r>
      <w:r w:rsidR="009F6BF4" w:rsidRPr="00B25A6C">
        <w:t>veilederen vil anbefale "ikke bestått" som konklusjon på praksis, skal han/hun gi praktikum ved rektor underretning om dette. En slik melding skal på forhånd være drøftet med den aktuelle deltaker og praksisleder underveis i praksis, og i forbindelse med utarbeidelse av praksisrapporten. Deltakeren skal i samarbeid med praksisleder og rektor sette opp mål for egenutvikling eller læring som må forventes oppfylt før deltakeren gis ny mulighet til å prøve seg i praksis.</w:t>
      </w:r>
    </w:p>
    <w:p w14:paraId="7EF851F4" w14:textId="77777777" w:rsidR="009F6BF4" w:rsidRPr="00B25A6C" w:rsidRDefault="009F6BF4" w:rsidP="00E17062"/>
    <w:p w14:paraId="176CEAF7" w14:textId="31B9F863" w:rsidR="009F6BF4" w:rsidRPr="00B25A6C" w:rsidRDefault="009F6BF4" w:rsidP="00E17062">
      <w:r w:rsidRPr="00B25A6C">
        <w:t>Normalt skal en deltaker i stiftspraksis ha nødvendige ferdigheter for å utføre</w:t>
      </w:r>
      <w:r w:rsidR="001B6559">
        <w:t xml:space="preserve"> selvstendig prestetjeneste, jf</w:t>
      </w:r>
      <w:r w:rsidRPr="00B25A6C">
        <w:t xml:space="preserve">. pkt. </w:t>
      </w:r>
      <w:r w:rsidR="0018266D">
        <w:t>4.2</w:t>
      </w:r>
      <w:r w:rsidRPr="00B25A6C">
        <w:t>.</w:t>
      </w:r>
    </w:p>
    <w:p w14:paraId="487EB9CE" w14:textId="77777777" w:rsidR="009F6BF4" w:rsidRPr="00B25A6C" w:rsidRDefault="009F6BF4" w:rsidP="00E17062"/>
    <w:p w14:paraId="40AAF6E4" w14:textId="0C0B13AD" w:rsidR="009F6BF4" w:rsidRDefault="009F6BF4" w:rsidP="00E17062">
      <w:r w:rsidRPr="00B25A6C">
        <w:t>Dersom lærested eller biskop er usikker på om en deltaker har de nødvendige ferdighetene</w:t>
      </w:r>
      <w:r w:rsidR="00FB052C">
        <w:t>,</w:t>
      </w:r>
      <w:r w:rsidRPr="00B25A6C">
        <w:t xml:space="preserve"> kan deltakeren likevel etter særskilt avtale med bispedømmet få mulighet til å gjennomføre stiftspraksis. I et slikt tilfelle vil en måtte legge forholdene særskilt til rette for å sikre at både deltakerens og menighetens behov ivaretas. Dette kan for eksempel bety tettere kontakt med </w:t>
      </w:r>
      <w:r w:rsidR="009D53ED">
        <w:t>praksis</w:t>
      </w:r>
      <w:r w:rsidRPr="00B25A6C">
        <w:t xml:space="preserve">veileder, veileder i samme menighet som man jobber i, mer oppfølging av nærmeste overordnede eller mindre selvstendig praksis. </w:t>
      </w:r>
      <w:r w:rsidR="007B4519">
        <w:t xml:space="preserve"> </w:t>
      </w:r>
    </w:p>
    <w:p w14:paraId="15B28B4C" w14:textId="77777777" w:rsidR="00C64E8E" w:rsidRDefault="00C64E8E" w:rsidP="00E17062"/>
    <w:p w14:paraId="7D968E5D" w14:textId="57033E49" w:rsidR="00C64E8E" w:rsidRDefault="00C64E8E" w:rsidP="00F63318">
      <w:pPr>
        <w:pStyle w:val="Overskrift3"/>
      </w:pPr>
      <w:bookmarkStart w:id="44" w:name="_Toc294950166"/>
      <w:bookmarkStart w:id="45" w:name="_Toc433120455"/>
      <w:r>
        <w:t>Veiledningskontrakt ved stiftspraksis</w:t>
      </w:r>
      <w:bookmarkEnd w:id="44"/>
      <w:bookmarkEnd w:id="45"/>
    </w:p>
    <w:p w14:paraId="4C2F17DA" w14:textId="77777777" w:rsidR="00F63318" w:rsidRDefault="00F63318" w:rsidP="00F63318"/>
    <w:p w14:paraId="675FE39B" w14:textId="77777777" w:rsidR="003F062E" w:rsidRPr="003F062E" w:rsidRDefault="003F062E" w:rsidP="003F062E">
      <w:pPr>
        <w:rPr>
          <w:rFonts w:eastAsia="Times New Roman" w:cs="Times New Roman"/>
        </w:rPr>
      </w:pPr>
      <w:r w:rsidRPr="003F062E">
        <w:rPr>
          <w:rFonts w:eastAsia="Times New Roman" w:cs="Times New Roman"/>
        </w:rPr>
        <w:t>Praksisveileder og deltaker setter i fellesskap opp en læringskontrakt for praksisperioden på̊ sitt første møte.</w:t>
      </w:r>
    </w:p>
    <w:p w14:paraId="64ABA43F" w14:textId="77777777" w:rsidR="003F062E" w:rsidRPr="003F062E" w:rsidRDefault="003F062E" w:rsidP="003F062E">
      <w:pPr>
        <w:rPr>
          <w:rFonts w:eastAsia="Times New Roman" w:cs="Times New Roman"/>
        </w:rPr>
      </w:pPr>
      <w:r w:rsidRPr="003F062E">
        <w:rPr>
          <w:rFonts w:eastAsia="Times New Roman" w:cs="Times New Roman"/>
        </w:rPr>
        <w:lastRenderedPageBreak/>
        <w:t xml:space="preserve">Deltakeren leverer tanker om punktene under til praksisveileder senest to dager før første møte. Når læringsmål for stiftspraksis skal formuleres i læringskontrakten, struktureres de iht. kompetanseområdene under. Ta utgangspunkt i to eller flere av kompetanseområdene når du formulerer dine læringsmål (eventuelle innspill fra lærestedet og relevante utfordringer du har fått i tidligere praksisperioder inkluderes her). Vær så konkret som mulig på hva du ønsker å arbeide med, utvikle eller lære om på hvert felt. </w:t>
      </w:r>
    </w:p>
    <w:p w14:paraId="27C8F727" w14:textId="77777777" w:rsidR="003F062E" w:rsidRPr="003F062E" w:rsidRDefault="003F062E" w:rsidP="003F062E">
      <w:pPr>
        <w:rPr>
          <w:rFonts w:eastAsia="Times New Roman" w:cs="Times New Roman"/>
        </w:rPr>
      </w:pPr>
    </w:p>
    <w:p w14:paraId="63BE6D14" w14:textId="77777777" w:rsidR="003F062E" w:rsidRPr="003F062E" w:rsidRDefault="003F062E" w:rsidP="003F062E">
      <w:pPr>
        <w:rPr>
          <w:rFonts w:eastAsia="Times New Roman" w:cs="Times New Roman"/>
        </w:rPr>
      </w:pPr>
      <w:r w:rsidRPr="003F062E">
        <w:rPr>
          <w:rFonts w:eastAsia="Times New Roman" w:cs="Times New Roman"/>
        </w:rPr>
        <w:t xml:space="preserve">1. Faglig kompetanse </w:t>
      </w:r>
    </w:p>
    <w:p w14:paraId="1B6B9746" w14:textId="77777777" w:rsidR="003F062E" w:rsidRPr="003F062E" w:rsidRDefault="003F062E" w:rsidP="003F062E">
      <w:pPr>
        <w:rPr>
          <w:rFonts w:eastAsia="Times New Roman" w:cs="Times New Roman"/>
        </w:rPr>
      </w:pPr>
      <w:r w:rsidRPr="003F062E">
        <w:rPr>
          <w:rFonts w:eastAsia="Times New Roman" w:cs="Times New Roman"/>
        </w:rPr>
        <w:t>Faglig kompetanse forstås som teologisk kompetanse og eventuell annen kunnskap som er nyttig for framtidig tjeneste.</w:t>
      </w:r>
    </w:p>
    <w:p w14:paraId="09970757" w14:textId="77777777" w:rsidR="003F062E" w:rsidRPr="003F062E" w:rsidRDefault="003F062E" w:rsidP="003F062E">
      <w:pPr>
        <w:rPr>
          <w:rFonts w:eastAsia="Times New Roman" w:cs="Times New Roman"/>
        </w:rPr>
      </w:pPr>
    </w:p>
    <w:p w14:paraId="02013CD9" w14:textId="77777777" w:rsidR="003F062E" w:rsidRPr="003F062E" w:rsidRDefault="003F062E" w:rsidP="003F062E">
      <w:pPr>
        <w:rPr>
          <w:rFonts w:eastAsia="Times New Roman" w:cs="Times New Roman"/>
        </w:rPr>
      </w:pPr>
      <w:r w:rsidRPr="003F062E">
        <w:rPr>
          <w:rFonts w:eastAsia="Times New Roman" w:cs="Times New Roman"/>
        </w:rPr>
        <w:t>2. Praktiske yrkesferdigheter</w:t>
      </w:r>
    </w:p>
    <w:p w14:paraId="0487F2B4" w14:textId="77777777" w:rsidR="003F062E" w:rsidRPr="003F062E" w:rsidRDefault="003F062E" w:rsidP="003F062E">
      <w:pPr>
        <w:rPr>
          <w:rFonts w:eastAsia="Times New Roman" w:cs="Times New Roman"/>
        </w:rPr>
      </w:pPr>
      <w:r w:rsidRPr="003F062E">
        <w:rPr>
          <w:rFonts w:eastAsia="Times New Roman" w:cs="Times New Roman"/>
        </w:rPr>
        <w:t>Praktiske yrkesferdigheter forstås som evnen til å forberede og gjennomføre relevante oppgaver, så som liturgiske handlinger, samtaler, undervisning og forkynnelse, på en forsvarlig måte.</w:t>
      </w:r>
    </w:p>
    <w:p w14:paraId="6E769AC3" w14:textId="77777777" w:rsidR="003F062E" w:rsidRPr="003F062E" w:rsidRDefault="003F062E" w:rsidP="003F062E">
      <w:pPr>
        <w:rPr>
          <w:rFonts w:eastAsia="Times New Roman" w:cs="Times New Roman"/>
        </w:rPr>
      </w:pPr>
    </w:p>
    <w:p w14:paraId="571C2496" w14:textId="77777777" w:rsidR="003F062E" w:rsidRPr="003F062E" w:rsidRDefault="003F062E" w:rsidP="003F062E">
      <w:pPr>
        <w:rPr>
          <w:rFonts w:eastAsia="Times New Roman" w:cs="Times New Roman"/>
        </w:rPr>
      </w:pPr>
      <w:r w:rsidRPr="003F062E">
        <w:rPr>
          <w:rFonts w:eastAsia="Times New Roman" w:cs="Times New Roman"/>
        </w:rPr>
        <w:t>3. Sosial kompetanse</w:t>
      </w:r>
    </w:p>
    <w:p w14:paraId="6DB485DA" w14:textId="77777777" w:rsidR="003F062E" w:rsidRPr="003F062E" w:rsidRDefault="003F062E" w:rsidP="003F062E">
      <w:pPr>
        <w:rPr>
          <w:rFonts w:eastAsia="Times New Roman" w:cs="Times New Roman"/>
        </w:rPr>
      </w:pPr>
      <w:r w:rsidRPr="003F062E">
        <w:rPr>
          <w:rFonts w:eastAsia="Times New Roman" w:cs="Times New Roman"/>
        </w:rPr>
        <w:t>Sosial kompetanse forstås her som adekvat opptreden overfor andre mennesker både i formelle og uformelle situasjoner og i samarbeids-relasjoner med ansatte og frivillige. Det innebærer også innsikt i hvordan egen væremåte, følelser og reaksjonsmønster preger møter med andre mennesker, samt at det er samsvar mellom studentens teori om hvordan møte mennesker og måten han/hun fremtrer.</w:t>
      </w:r>
    </w:p>
    <w:p w14:paraId="417FE399" w14:textId="77777777" w:rsidR="003F062E" w:rsidRPr="003F062E" w:rsidRDefault="003F062E" w:rsidP="003F062E">
      <w:pPr>
        <w:rPr>
          <w:rFonts w:eastAsia="Times New Roman" w:cs="Times New Roman"/>
        </w:rPr>
      </w:pPr>
    </w:p>
    <w:p w14:paraId="624B3188" w14:textId="77777777" w:rsidR="003F062E" w:rsidRPr="003F062E" w:rsidRDefault="003F062E" w:rsidP="003F062E">
      <w:pPr>
        <w:rPr>
          <w:rFonts w:eastAsia="Times New Roman" w:cs="Times New Roman"/>
        </w:rPr>
      </w:pPr>
      <w:r w:rsidRPr="003F062E">
        <w:rPr>
          <w:rFonts w:eastAsia="Times New Roman" w:cs="Times New Roman"/>
        </w:rPr>
        <w:t>4. Profesjonsetisk kompetanse</w:t>
      </w:r>
    </w:p>
    <w:p w14:paraId="79B81D26" w14:textId="77777777" w:rsidR="003F062E" w:rsidRPr="003F062E" w:rsidRDefault="003F062E" w:rsidP="003F062E">
      <w:pPr>
        <w:rPr>
          <w:rFonts w:eastAsia="Times New Roman" w:cs="Times New Roman"/>
        </w:rPr>
      </w:pPr>
      <w:r w:rsidRPr="003F062E">
        <w:rPr>
          <w:rFonts w:eastAsia="Times New Roman" w:cs="Times New Roman"/>
        </w:rPr>
        <w:t>Profesjonsetisk kompetanse forstås her som bevissthet omkring egen rolle, som offentlig person, i møte med mennesker i utsatte posisjoner, i samtaler etc., og særlig vedrørende tema som grensesetting, makt og sårbarhet.</w:t>
      </w:r>
    </w:p>
    <w:p w14:paraId="2743267A" w14:textId="77777777" w:rsidR="003F062E" w:rsidRPr="003F062E" w:rsidRDefault="003F062E" w:rsidP="003F062E">
      <w:pPr>
        <w:rPr>
          <w:rFonts w:eastAsia="Times New Roman" w:cs="Times New Roman"/>
        </w:rPr>
      </w:pPr>
    </w:p>
    <w:p w14:paraId="5627F0E8" w14:textId="77777777" w:rsidR="003F062E" w:rsidRPr="003F062E" w:rsidRDefault="003F062E" w:rsidP="003F062E">
      <w:pPr>
        <w:rPr>
          <w:rFonts w:eastAsia="Times New Roman" w:cs="Times New Roman"/>
        </w:rPr>
      </w:pPr>
      <w:r w:rsidRPr="003F062E">
        <w:rPr>
          <w:rFonts w:eastAsia="Times New Roman" w:cs="Times New Roman"/>
        </w:rPr>
        <w:t>5. Endrings- og utviklingskompetanse</w:t>
      </w:r>
    </w:p>
    <w:p w14:paraId="5551E546" w14:textId="77777777" w:rsidR="003F062E" w:rsidRPr="003F062E" w:rsidRDefault="003F062E" w:rsidP="003F062E">
      <w:pPr>
        <w:rPr>
          <w:rFonts w:eastAsia="Times New Roman" w:cs="Times New Roman"/>
        </w:rPr>
      </w:pPr>
      <w:r w:rsidRPr="003F062E">
        <w:rPr>
          <w:rFonts w:eastAsia="Times New Roman" w:cs="Times New Roman"/>
        </w:rPr>
        <w:t>Endrings- og utviklingskompetanse forstås her som evne og vilje til å motta andres perspektiv (inkludert være mottakelig for veiledning), til endring og læring og det å kunne forholde seg konstruktivt til forandringer som kommer utenfra.</w:t>
      </w:r>
    </w:p>
    <w:p w14:paraId="41D584F9" w14:textId="77777777" w:rsidR="003F062E" w:rsidRPr="003F062E" w:rsidRDefault="003F062E" w:rsidP="003F062E">
      <w:pPr>
        <w:rPr>
          <w:rFonts w:eastAsia="Times New Roman" w:cs="Times New Roman"/>
        </w:rPr>
      </w:pPr>
      <w:r w:rsidRPr="003F062E">
        <w:rPr>
          <w:rFonts w:eastAsia="Times New Roman" w:cs="Times New Roman"/>
        </w:rPr>
        <w:t>I praksisperioden vil student og praksisveileder sammen arbeide for at studenten skal få arbeidet med læringsmålene vedkommende har satt seg.</w:t>
      </w:r>
    </w:p>
    <w:p w14:paraId="375B166E" w14:textId="77777777" w:rsidR="003F062E" w:rsidRPr="003F062E" w:rsidRDefault="003F062E" w:rsidP="003F062E">
      <w:pPr>
        <w:rPr>
          <w:rFonts w:eastAsia="Times New Roman" w:cs="Times New Roman"/>
        </w:rPr>
      </w:pPr>
    </w:p>
    <w:p w14:paraId="3C7848DC" w14:textId="77777777" w:rsidR="003F062E" w:rsidRPr="003F062E" w:rsidRDefault="003F062E" w:rsidP="003F062E">
      <w:pPr>
        <w:rPr>
          <w:rFonts w:eastAsia="Times New Roman" w:cs="Times New Roman"/>
        </w:rPr>
      </w:pPr>
      <w:r w:rsidRPr="003F062E">
        <w:rPr>
          <w:rFonts w:eastAsia="Times New Roman" w:cs="Times New Roman"/>
        </w:rPr>
        <w:t xml:space="preserve">Praksisveileder forplikter seg til å følge opp det generelle veiledningsprogrammet slik det er beskrevet i plandokumentene, og de konkrete målsettinger som kandidaten har gjort veileder kjent med i forbindelse med inngåelse av avtalen. Læringskontrakten signeres av begge. Ferdig utfylt kontrakt er et fortrolig dokument som må oppbevares av veileder på en betryggende måte. </w:t>
      </w:r>
    </w:p>
    <w:p w14:paraId="6D900406" w14:textId="77777777" w:rsidR="003F062E" w:rsidRPr="003F062E" w:rsidRDefault="003F062E" w:rsidP="003F062E">
      <w:pPr>
        <w:rPr>
          <w:rFonts w:eastAsia="Times New Roman" w:cs="Times New Roman"/>
        </w:rPr>
      </w:pPr>
      <w:r w:rsidRPr="003F062E">
        <w:rPr>
          <w:rFonts w:eastAsia="Times New Roman" w:cs="Times New Roman"/>
        </w:rPr>
        <w:t>Studenten bruker gjeldende læringsplattform for å levere læringskontrakten digitalt (PDF) til sitt lærested.</w:t>
      </w:r>
    </w:p>
    <w:p w14:paraId="48F74DCB" w14:textId="77777777" w:rsidR="003F062E" w:rsidRPr="003F062E" w:rsidRDefault="003F062E" w:rsidP="003F062E">
      <w:pPr>
        <w:rPr>
          <w:rFonts w:eastAsia="Times New Roman" w:cs="Times New Roman"/>
        </w:rPr>
      </w:pPr>
    </w:p>
    <w:p w14:paraId="52704913" w14:textId="77777777" w:rsidR="003F062E" w:rsidRPr="003F062E" w:rsidRDefault="003F062E" w:rsidP="003F062E">
      <w:pPr>
        <w:rPr>
          <w:rFonts w:eastAsia="Times New Roman" w:cs="Times New Roman"/>
        </w:rPr>
      </w:pPr>
      <w:r w:rsidRPr="003F062E">
        <w:rPr>
          <w:rFonts w:eastAsia="Times New Roman" w:cs="Times New Roman"/>
          <w:b/>
          <w:bCs/>
        </w:rPr>
        <w:t>Læringskontrakt stiftspraksis</w:t>
      </w:r>
    </w:p>
    <w:p w14:paraId="38B0400F" w14:textId="77777777" w:rsidR="003F062E" w:rsidRPr="003F062E" w:rsidRDefault="003F062E" w:rsidP="003F062E">
      <w:pPr>
        <w:rPr>
          <w:rFonts w:eastAsia="Times New Roman" w:cs="Times New Roman"/>
        </w:rPr>
      </w:pPr>
    </w:p>
    <w:tbl>
      <w:tblPr>
        <w:tblStyle w:val="Tabellrutenett"/>
        <w:tblW w:w="0" w:type="auto"/>
        <w:tblLook w:val="04A0" w:firstRow="1" w:lastRow="0" w:firstColumn="1" w:lastColumn="0" w:noHBand="0" w:noVBand="1"/>
      </w:tblPr>
      <w:tblGrid>
        <w:gridCol w:w="2262"/>
        <w:gridCol w:w="6794"/>
      </w:tblGrid>
      <w:tr w:rsidR="003F062E" w:rsidRPr="003F062E" w14:paraId="64DB88D1" w14:textId="77777777" w:rsidTr="00272EA0">
        <w:tc>
          <w:tcPr>
            <w:tcW w:w="2263" w:type="dxa"/>
          </w:tcPr>
          <w:p w14:paraId="5C965757" w14:textId="77777777" w:rsidR="003F062E" w:rsidRPr="003F062E" w:rsidRDefault="003F062E" w:rsidP="003F062E">
            <w:pPr>
              <w:rPr>
                <w:rFonts w:eastAsia="Times New Roman" w:cs="Times New Roman"/>
              </w:rPr>
            </w:pPr>
            <w:r w:rsidRPr="003F062E">
              <w:rPr>
                <w:rFonts w:eastAsia="Times New Roman" w:cs="Times New Roman"/>
              </w:rPr>
              <w:t>Navn student:</w:t>
            </w:r>
          </w:p>
        </w:tc>
        <w:tc>
          <w:tcPr>
            <w:tcW w:w="6799" w:type="dxa"/>
          </w:tcPr>
          <w:p w14:paraId="0EA180EC" w14:textId="77777777" w:rsidR="003F062E" w:rsidRPr="003F062E" w:rsidRDefault="003F062E" w:rsidP="003F062E">
            <w:pPr>
              <w:rPr>
                <w:rFonts w:eastAsia="Times New Roman" w:cs="Times New Roman"/>
              </w:rPr>
            </w:pPr>
          </w:p>
        </w:tc>
      </w:tr>
      <w:tr w:rsidR="003F062E" w:rsidRPr="003F062E" w14:paraId="1E082AF3" w14:textId="77777777" w:rsidTr="00272EA0">
        <w:tc>
          <w:tcPr>
            <w:tcW w:w="2263" w:type="dxa"/>
          </w:tcPr>
          <w:p w14:paraId="551CA4C6" w14:textId="77777777" w:rsidR="003F062E" w:rsidRPr="003F062E" w:rsidRDefault="003F062E" w:rsidP="003F062E">
            <w:pPr>
              <w:rPr>
                <w:rFonts w:eastAsia="Times New Roman" w:cs="Times New Roman"/>
              </w:rPr>
            </w:pPr>
            <w:r w:rsidRPr="003F062E">
              <w:rPr>
                <w:rFonts w:eastAsia="Times New Roman" w:cs="Times New Roman"/>
              </w:rPr>
              <w:t>Navn veileder:</w:t>
            </w:r>
          </w:p>
        </w:tc>
        <w:tc>
          <w:tcPr>
            <w:tcW w:w="6799" w:type="dxa"/>
          </w:tcPr>
          <w:p w14:paraId="46EA1A85" w14:textId="77777777" w:rsidR="003F062E" w:rsidRPr="003F062E" w:rsidRDefault="003F062E" w:rsidP="003F062E">
            <w:pPr>
              <w:rPr>
                <w:rFonts w:eastAsia="Times New Roman" w:cs="Times New Roman"/>
              </w:rPr>
            </w:pPr>
          </w:p>
        </w:tc>
      </w:tr>
    </w:tbl>
    <w:p w14:paraId="3A645C75" w14:textId="77777777" w:rsidR="003F062E" w:rsidRPr="003F062E" w:rsidRDefault="003F062E" w:rsidP="003F062E">
      <w:pPr>
        <w:rPr>
          <w:rFonts w:eastAsia="Times New Roman" w:cs="Times New Roman"/>
        </w:rPr>
      </w:pPr>
    </w:p>
    <w:tbl>
      <w:tblPr>
        <w:tblStyle w:val="Tabellrutenett"/>
        <w:tblW w:w="0" w:type="auto"/>
        <w:tblLook w:val="04A0" w:firstRow="1" w:lastRow="0" w:firstColumn="1" w:lastColumn="0" w:noHBand="0" w:noVBand="1"/>
      </w:tblPr>
      <w:tblGrid>
        <w:gridCol w:w="9056"/>
      </w:tblGrid>
      <w:tr w:rsidR="003F062E" w:rsidRPr="003F062E" w14:paraId="0B3A0539" w14:textId="77777777" w:rsidTr="00272EA0">
        <w:tc>
          <w:tcPr>
            <w:tcW w:w="9062" w:type="dxa"/>
          </w:tcPr>
          <w:p w14:paraId="373BC67A" w14:textId="77777777" w:rsidR="003F062E" w:rsidRPr="003F062E" w:rsidRDefault="003F062E" w:rsidP="003F062E">
            <w:pPr>
              <w:rPr>
                <w:rFonts w:eastAsia="Times New Roman" w:cs="Times New Roman"/>
              </w:rPr>
            </w:pPr>
            <w:r w:rsidRPr="003F062E">
              <w:rPr>
                <w:rFonts w:eastAsia="Times New Roman" w:cs="Times New Roman"/>
              </w:rPr>
              <w:lastRenderedPageBreak/>
              <w:t>Som praksisdeltaker vil jeg legge vekt på følgende læringsmål:</w:t>
            </w:r>
          </w:p>
        </w:tc>
      </w:tr>
      <w:tr w:rsidR="003F062E" w:rsidRPr="003F062E" w14:paraId="51212B72" w14:textId="77777777" w:rsidTr="00272EA0">
        <w:tc>
          <w:tcPr>
            <w:tcW w:w="9062" w:type="dxa"/>
          </w:tcPr>
          <w:p w14:paraId="4BE71973" w14:textId="77777777" w:rsidR="003F062E" w:rsidRPr="003F062E" w:rsidRDefault="003F062E" w:rsidP="003F062E">
            <w:pPr>
              <w:rPr>
                <w:rFonts w:eastAsia="Times New Roman" w:cs="Times New Roman"/>
              </w:rPr>
            </w:pPr>
          </w:p>
          <w:p w14:paraId="7BC81E06" w14:textId="77777777" w:rsidR="003F062E" w:rsidRPr="003F062E" w:rsidRDefault="003F062E" w:rsidP="003F062E">
            <w:pPr>
              <w:rPr>
                <w:rFonts w:eastAsia="Times New Roman" w:cs="Times New Roman"/>
              </w:rPr>
            </w:pPr>
          </w:p>
          <w:p w14:paraId="4734D6CC" w14:textId="77777777" w:rsidR="003F062E" w:rsidRPr="003F062E" w:rsidRDefault="003F062E" w:rsidP="003F062E">
            <w:pPr>
              <w:rPr>
                <w:rFonts w:eastAsia="Times New Roman" w:cs="Times New Roman"/>
              </w:rPr>
            </w:pPr>
          </w:p>
        </w:tc>
      </w:tr>
    </w:tbl>
    <w:p w14:paraId="008C9E5E" w14:textId="77777777" w:rsidR="003F062E" w:rsidRPr="003F062E" w:rsidRDefault="003F062E" w:rsidP="003F062E">
      <w:pPr>
        <w:rPr>
          <w:rFonts w:eastAsia="Times New Roman" w:cs="Times New Roman"/>
        </w:rPr>
      </w:pPr>
    </w:p>
    <w:tbl>
      <w:tblPr>
        <w:tblStyle w:val="Tabellrutenett"/>
        <w:tblW w:w="0" w:type="auto"/>
        <w:tblLook w:val="04A0" w:firstRow="1" w:lastRow="0" w:firstColumn="1" w:lastColumn="0" w:noHBand="0" w:noVBand="1"/>
      </w:tblPr>
      <w:tblGrid>
        <w:gridCol w:w="9056"/>
      </w:tblGrid>
      <w:tr w:rsidR="003F062E" w:rsidRPr="003F062E" w14:paraId="0DD82968" w14:textId="77777777" w:rsidTr="00272EA0">
        <w:tc>
          <w:tcPr>
            <w:tcW w:w="9062" w:type="dxa"/>
          </w:tcPr>
          <w:p w14:paraId="2DA4297B" w14:textId="77777777" w:rsidR="003F062E" w:rsidRPr="003F062E" w:rsidRDefault="003F062E" w:rsidP="003F062E">
            <w:pPr>
              <w:rPr>
                <w:rFonts w:eastAsia="Times New Roman" w:cs="Times New Roman"/>
              </w:rPr>
            </w:pPr>
            <w:r w:rsidRPr="003F062E">
              <w:rPr>
                <w:rFonts w:eastAsia="Times New Roman" w:cs="Times New Roman"/>
              </w:rPr>
              <w:t>Som praksisveileder vil jeg følge opp:</w:t>
            </w:r>
          </w:p>
        </w:tc>
      </w:tr>
      <w:tr w:rsidR="003F062E" w:rsidRPr="003F062E" w14:paraId="363C123F" w14:textId="77777777" w:rsidTr="00272EA0">
        <w:tc>
          <w:tcPr>
            <w:tcW w:w="9062" w:type="dxa"/>
          </w:tcPr>
          <w:p w14:paraId="38B931F7" w14:textId="77777777" w:rsidR="003F062E" w:rsidRPr="003F062E" w:rsidRDefault="003F062E" w:rsidP="003F062E">
            <w:pPr>
              <w:numPr>
                <w:ilvl w:val="0"/>
                <w:numId w:val="18"/>
              </w:numPr>
              <w:rPr>
                <w:rFonts w:eastAsia="Times New Roman" w:cs="Times New Roman"/>
              </w:rPr>
            </w:pPr>
            <w:r w:rsidRPr="003F062E">
              <w:rPr>
                <w:rFonts w:eastAsia="Times New Roman" w:cs="Times New Roman"/>
              </w:rPr>
              <w:t>Det generelle veiledningsprogrammet slik det er beskrevet i plandokumentene</w:t>
            </w:r>
          </w:p>
          <w:p w14:paraId="33BEB53F" w14:textId="77777777" w:rsidR="00552271" w:rsidRPr="003F062E" w:rsidRDefault="003F062E" w:rsidP="003F062E">
            <w:pPr>
              <w:numPr>
                <w:ilvl w:val="0"/>
                <w:numId w:val="18"/>
              </w:numPr>
              <w:rPr>
                <w:rFonts w:eastAsia="Times New Roman" w:cs="Times New Roman"/>
              </w:rPr>
            </w:pPr>
            <w:r w:rsidRPr="003F062E">
              <w:rPr>
                <w:rFonts w:eastAsia="Times New Roman" w:cs="Times New Roman"/>
              </w:rPr>
              <w:t>De konkrete målsetninger som deltakeren har gjort veileder kjent med i forbindelse med inngåelsen av avtalen.</w:t>
            </w:r>
          </w:p>
        </w:tc>
      </w:tr>
    </w:tbl>
    <w:p w14:paraId="3994C4FE" w14:textId="77777777" w:rsidR="003F062E" w:rsidRPr="003F062E" w:rsidRDefault="003F062E" w:rsidP="003F062E">
      <w:pPr>
        <w:rPr>
          <w:rFonts w:eastAsia="Times New Roman" w:cs="Times New Roman"/>
        </w:rPr>
      </w:pPr>
    </w:p>
    <w:p w14:paraId="1B561067" w14:textId="77777777" w:rsidR="003F062E" w:rsidRPr="003F062E" w:rsidRDefault="003F062E" w:rsidP="003F062E">
      <w:pPr>
        <w:rPr>
          <w:rFonts w:eastAsia="Times New Roman" w:cs="Times New Roman"/>
        </w:rPr>
      </w:pPr>
    </w:p>
    <w:p w14:paraId="4FC007DF" w14:textId="77777777" w:rsidR="003F062E" w:rsidRPr="003F062E" w:rsidRDefault="003F062E" w:rsidP="003F062E">
      <w:pPr>
        <w:rPr>
          <w:rFonts w:eastAsia="Times New Roman" w:cs="Times New Roman"/>
        </w:rPr>
      </w:pPr>
      <w:r w:rsidRPr="003F062E">
        <w:rPr>
          <w:rFonts w:eastAsia="Times New Roman" w:cs="Times New Roman"/>
        </w:rPr>
        <w:t>Sted:</w:t>
      </w:r>
      <w:r w:rsidRPr="003F062E">
        <w:rPr>
          <w:rFonts w:eastAsia="Times New Roman" w:cs="Times New Roman"/>
        </w:rPr>
        <w:tab/>
      </w:r>
      <w:r w:rsidRPr="003F062E">
        <w:rPr>
          <w:rFonts w:eastAsia="Times New Roman" w:cs="Times New Roman"/>
        </w:rPr>
        <w:tab/>
      </w:r>
      <w:r w:rsidRPr="003F062E">
        <w:rPr>
          <w:rFonts w:eastAsia="Times New Roman" w:cs="Times New Roman"/>
        </w:rPr>
        <w:tab/>
      </w:r>
      <w:r w:rsidRPr="003F062E">
        <w:rPr>
          <w:rFonts w:eastAsia="Times New Roman" w:cs="Times New Roman"/>
        </w:rPr>
        <w:tab/>
      </w:r>
      <w:r w:rsidRPr="003F062E">
        <w:rPr>
          <w:rFonts w:eastAsia="Times New Roman" w:cs="Times New Roman"/>
        </w:rPr>
        <w:tab/>
      </w:r>
      <w:r w:rsidRPr="003F062E">
        <w:rPr>
          <w:rFonts w:eastAsia="Times New Roman" w:cs="Times New Roman"/>
        </w:rPr>
        <w:tab/>
        <w:t>Dato:</w:t>
      </w:r>
    </w:p>
    <w:p w14:paraId="14FAE8A8" w14:textId="77777777" w:rsidR="003F062E" w:rsidRPr="003F062E" w:rsidRDefault="003F062E" w:rsidP="003F062E">
      <w:pPr>
        <w:rPr>
          <w:rFonts w:eastAsia="Times New Roman" w:cs="Times New Roman"/>
        </w:rPr>
      </w:pPr>
    </w:p>
    <w:p w14:paraId="78BC250F" w14:textId="77777777" w:rsidR="003F062E" w:rsidRPr="003F062E" w:rsidRDefault="003F062E" w:rsidP="003F062E">
      <w:pPr>
        <w:rPr>
          <w:rFonts w:eastAsia="Times New Roman" w:cs="Times New Roman"/>
        </w:rPr>
      </w:pPr>
      <w:r w:rsidRPr="003F062E">
        <w:rPr>
          <w:rFonts w:eastAsia="Times New Roman" w:cs="Times New Roman"/>
        </w:rPr>
        <w:t>Deltakers underskrift:</w:t>
      </w:r>
      <w:r w:rsidRPr="003F062E">
        <w:rPr>
          <w:rFonts w:eastAsia="Times New Roman" w:cs="Times New Roman"/>
        </w:rPr>
        <w:tab/>
      </w:r>
      <w:r w:rsidRPr="003F062E">
        <w:rPr>
          <w:rFonts w:eastAsia="Times New Roman" w:cs="Times New Roman"/>
        </w:rPr>
        <w:tab/>
      </w:r>
      <w:r w:rsidRPr="003F062E">
        <w:rPr>
          <w:rFonts w:eastAsia="Times New Roman" w:cs="Times New Roman"/>
        </w:rPr>
        <w:tab/>
      </w:r>
      <w:r w:rsidRPr="003F062E">
        <w:rPr>
          <w:rFonts w:eastAsia="Times New Roman" w:cs="Times New Roman"/>
        </w:rPr>
        <w:tab/>
        <w:t>Praksisveileders underskrift:</w:t>
      </w:r>
    </w:p>
    <w:p w14:paraId="79CE679C" w14:textId="7240DFB9" w:rsidR="009F6BF4" w:rsidRPr="00B25A6C" w:rsidRDefault="009F6BF4" w:rsidP="00E17062"/>
    <w:p w14:paraId="7E69C341" w14:textId="77777777" w:rsidR="009F6BF4" w:rsidRPr="00B25A6C" w:rsidRDefault="009F6BF4" w:rsidP="00E17062"/>
    <w:p w14:paraId="3A7490EC" w14:textId="0E07976B" w:rsidR="009F6BF4" w:rsidRPr="007B4519" w:rsidRDefault="006F51CA" w:rsidP="00E17062">
      <w:pPr>
        <w:pStyle w:val="Overskrift2"/>
      </w:pPr>
      <w:bookmarkStart w:id="46" w:name="_Toc294950167"/>
      <w:bookmarkStart w:id="47" w:name="_Toc433120456"/>
      <w:r>
        <w:t>4</w:t>
      </w:r>
      <w:r w:rsidR="007B4519">
        <w:t xml:space="preserve">.4 </w:t>
      </w:r>
      <w:r w:rsidR="009F6BF4" w:rsidRPr="007B4519">
        <w:t>Retningslinjer for utarbeidelse av praksisrapport</w:t>
      </w:r>
      <w:bookmarkEnd w:id="46"/>
      <w:bookmarkEnd w:id="47"/>
      <w:r w:rsidR="009F6BF4" w:rsidRPr="007B4519">
        <w:t xml:space="preserve"> </w:t>
      </w:r>
      <w:r w:rsidR="007B4519">
        <w:t xml:space="preserve"> </w:t>
      </w:r>
    </w:p>
    <w:p w14:paraId="24E86E66" w14:textId="77777777" w:rsidR="009F6BF4" w:rsidRPr="00B25A6C" w:rsidRDefault="009F6BF4" w:rsidP="00E17062"/>
    <w:p w14:paraId="03E00F88" w14:textId="180FEB7A" w:rsidR="009F6BF4" w:rsidRPr="00B25A6C" w:rsidRDefault="009F6BF4" w:rsidP="00E17062">
      <w:r w:rsidRPr="00B25A6C">
        <w:t xml:space="preserve">I forbindelse med veiledningen skal deltaker og </w:t>
      </w:r>
      <w:r w:rsidR="00CC58FD">
        <w:t>praksis</w:t>
      </w:r>
      <w:r w:rsidRPr="00B25A6C">
        <w:t>veileder sammen utarbeide praksisrapport</w:t>
      </w:r>
      <w:r w:rsidR="00CC58FD">
        <w:t xml:space="preserve"> mot slutten av praksisperioden</w:t>
      </w:r>
      <w:r w:rsidRPr="00B25A6C">
        <w:t>. Rapporten underskrives av begge og sendes umiddelbart til biskopen og lærerstedet. Rapporten behandles konfidensielt og vil bli brukt som grunnlag for biskopens samtale og i den videre oppfølgingen av deltakeren i praktikumssemesteret. Skjema for rapport kan hentes på Bispemøtets hjemmesider</w:t>
      </w:r>
      <w:r w:rsidR="005738B3">
        <w:t xml:space="preserve"> www.kirken.no/vtp</w:t>
      </w:r>
    </w:p>
    <w:p w14:paraId="45C08B07" w14:textId="77777777" w:rsidR="009F6BF4" w:rsidRPr="00B25A6C" w:rsidRDefault="009F6BF4" w:rsidP="00E17062"/>
    <w:p w14:paraId="06A27558" w14:textId="1463E4DB" w:rsidR="009F6BF4" w:rsidRPr="00B25A6C" w:rsidRDefault="00BF5036" w:rsidP="00E17062">
      <w:pPr>
        <w:pStyle w:val="Overskrift2"/>
      </w:pPr>
      <w:bookmarkStart w:id="48" w:name="_Toc294950168"/>
      <w:bookmarkStart w:id="49" w:name="_Toc433120457"/>
      <w:r>
        <w:t>4</w:t>
      </w:r>
      <w:r w:rsidR="009F6BF4" w:rsidRPr="00B25A6C">
        <w:t>.5 Referansespørsmål til nærmeste overordnede</w:t>
      </w:r>
      <w:bookmarkEnd w:id="48"/>
      <w:bookmarkEnd w:id="49"/>
    </w:p>
    <w:p w14:paraId="217C76BB" w14:textId="77777777" w:rsidR="009F6BF4" w:rsidRPr="00B25A6C" w:rsidRDefault="009F6BF4" w:rsidP="00E17062">
      <w:pPr>
        <w:spacing w:line="360" w:lineRule="auto"/>
      </w:pPr>
      <w:r w:rsidRPr="00B25A6C">
        <w:tab/>
      </w:r>
    </w:p>
    <w:p w14:paraId="3EE39B88" w14:textId="4DDE9178" w:rsidR="009F6BF4" w:rsidRDefault="00FB052C" w:rsidP="00E17062">
      <w:r>
        <w:t xml:space="preserve">Før </w:t>
      </w:r>
      <w:r w:rsidR="008E15D7">
        <w:t>praksisrapporten</w:t>
      </w:r>
      <w:r w:rsidR="009F6BF4" w:rsidRPr="00B25A6C">
        <w:t xml:space="preserve"> </w:t>
      </w:r>
      <w:r>
        <w:t xml:space="preserve">utarbeides, </w:t>
      </w:r>
      <w:r w:rsidR="009F6BF4" w:rsidRPr="00B25A6C">
        <w:t xml:space="preserve">skal </w:t>
      </w:r>
      <w:r w:rsidR="001C3FFD">
        <w:t>praksis</w:t>
      </w:r>
      <w:r w:rsidR="009F6BF4" w:rsidRPr="00B25A6C">
        <w:t xml:space="preserve">veileder kontakte </w:t>
      </w:r>
      <w:r w:rsidR="00DF2212">
        <w:t xml:space="preserve">stiftpraksiskandidatens </w:t>
      </w:r>
      <w:r w:rsidR="009F6BF4" w:rsidRPr="00B25A6C">
        <w:t xml:space="preserve">nærmeste overordnede </w:t>
      </w:r>
      <w:r w:rsidR="008E15D7">
        <w:t>for svar</w:t>
      </w:r>
      <w:r w:rsidR="00DF2212">
        <w:t xml:space="preserve"> på referansespørsmål</w:t>
      </w:r>
      <w:r w:rsidR="009F6BF4" w:rsidRPr="00B25A6C">
        <w:t xml:space="preserve">. Skjema </w:t>
      </w:r>
      <w:r w:rsidR="00DF2212">
        <w:t xml:space="preserve">med overordnedes svar på referansespørsmålene fylles ut av </w:t>
      </w:r>
      <w:r w:rsidR="001C3FFD">
        <w:t>praksis</w:t>
      </w:r>
      <w:r w:rsidR="00DF2212">
        <w:t>veileder</w:t>
      </w:r>
      <w:r w:rsidR="008E15D7">
        <w:t xml:space="preserve">. Praksisveileder </w:t>
      </w:r>
      <w:r w:rsidR="00DF2212">
        <w:t xml:space="preserve">har ansvar for at skjemaet </w:t>
      </w:r>
      <w:r w:rsidR="009F6BF4" w:rsidRPr="00B25A6C">
        <w:t>følger praksisrapport</w:t>
      </w:r>
      <w:r w:rsidR="00DF2212">
        <w:t>en</w:t>
      </w:r>
      <w:r w:rsidR="009F6BF4" w:rsidRPr="00B25A6C">
        <w:t xml:space="preserve"> </w:t>
      </w:r>
      <w:r w:rsidR="00DF2212">
        <w:t>til lærested og biskop. P</w:t>
      </w:r>
      <w:r w:rsidR="009F6BF4" w:rsidRPr="00B25A6C">
        <w:t>raksisdeltaker</w:t>
      </w:r>
      <w:r w:rsidR="00DF2212">
        <w:t xml:space="preserve"> får kopi av skjemaet</w:t>
      </w:r>
      <w:r w:rsidR="009F6BF4" w:rsidRPr="00B25A6C">
        <w:t xml:space="preserve">. </w:t>
      </w:r>
      <w:r w:rsidR="00154689">
        <w:t>Skjema finnes på Bispemøte</w:t>
      </w:r>
      <w:r w:rsidR="00C23985">
        <w:t>ts hjemmesider, www.kirken.no/vtp</w:t>
      </w:r>
      <w:r w:rsidR="00154689">
        <w:t>.</w:t>
      </w:r>
    </w:p>
    <w:p w14:paraId="15228455" w14:textId="77777777" w:rsidR="00154689" w:rsidRDefault="00154689" w:rsidP="00E17062"/>
    <w:p w14:paraId="605163F3" w14:textId="2D7455B8" w:rsidR="008E15D7" w:rsidRPr="00B25A6C" w:rsidRDefault="008E15D7" w:rsidP="00E17062">
      <w:r w:rsidRPr="005B43C0">
        <w:t>Dersom det er usikkerhet rundt kandidatens skikkethet, kan referansespørsmål innehentes i forkant av trepartssamtalen.</w:t>
      </w:r>
    </w:p>
    <w:p w14:paraId="3CD281B4" w14:textId="4D610BA0" w:rsidR="009F6BF4" w:rsidRDefault="009F6BF4" w:rsidP="00E17062">
      <w:pPr>
        <w:spacing w:line="360" w:lineRule="auto"/>
      </w:pPr>
      <w:r w:rsidRPr="00B25A6C">
        <w:tab/>
      </w:r>
    </w:p>
    <w:p w14:paraId="72C6B34D" w14:textId="5E454EE8" w:rsidR="009F6BF4" w:rsidRPr="00B25A6C" w:rsidRDefault="00BF5036" w:rsidP="00E17062">
      <w:pPr>
        <w:pStyle w:val="Overskrift1"/>
      </w:pPr>
      <w:bookmarkStart w:id="50" w:name="_Toc294950169"/>
      <w:bookmarkStart w:id="51" w:name="_Toc433120458"/>
      <w:r>
        <w:t>5</w:t>
      </w:r>
      <w:r w:rsidR="005F5923">
        <w:t xml:space="preserve"> </w:t>
      </w:r>
      <w:r w:rsidR="009F6BF4" w:rsidRPr="00B25A6C">
        <w:t>Rutinebeskrivelser f</w:t>
      </w:r>
      <w:r w:rsidR="008D7DF2">
        <w:t>or biskop,</w:t>
      </w:r>
      <w:r w:rsidR="00214C8F">
        <w:t xml:space="preserve"> Bispemøtet </w:t>
      </w:r>
      <w:r w:rsidR="009F6BF4" w:rsidRPr="00B25A6C">
        <w:t>og lærested</w:t>
      </w:r>
      <w:bookmarkEnd w:id="50"/>
      <w:bookmarkEnd w:id="51"/>
    </w:p>
    <w:p w14:paraId="4BD973CD" w14:textId="77777777" w:rsidR="009F6BF4" w:rsidRPr="00B25A6C" w:rsidRDefault="009F6BF4" w:rsidP="00E17062">
      <w:pPr>
        <w:pStyle w:val="Listeavsnitt"/>
        <w:ind w:left="0"/>
        <w:rPr>
          <w:b/>
        </w:rPr>
      </w:pPr>
    </w:p>
    <w:p w14:paraId="703C6FCA" w14:textId="1C3107C3" w:rsidR="009F6BF4" w:rsidRPr="00B57A7B" w:rsidRDefault="00BF5036" w:rsidP="00E17062">
      <w:pPr>
        <w:pStyle w:val="Overskrift2"/>
      </w:pPr>
      <w:bookmarkStart w:id="52" w:name="_Toc294950170"/>
      <w:bookmarkStart w:id="53" w:name="_Toc433120459"/>
      <w:r>
        <w:t>5</w:t>
      </w:r>
      <w:r w:rsidR="005F5923">
        <w:t xml:space="preserve">.1 </w:t>
      </w:r>
      <w:r w:rsidR="009F6BF4" w:rsidRPr="00B57A7B">
        <w:t>Retningslinjer for evaluering og rapportering</w:t>
      </w:r>
      <w:bookmarkEnd w:id="52"/>
      <w:bookmarkEnd w:id="53"/>
    </w:p>
    <w:p w14:paraId="59997CEF" w14:textId="77777777" w:rsidR="009F6BF4" w:rsidRPr="00B25A6C" w:rsidRDefault="009F6BF4" w:rsidP="00E17062">
      <w:pPr>
        <w:pStyle w:val="Listeavsnitt"/>
        <w:ind w:left="0"/>
        <w:rPr>
          <w:i/>
        </w:rPr>
      </w:pPr>
    </w:p>
    <w:p w14:paraId="678536BB" w14:textId="5954EE74" w:rsidR="009F6BF4" w:rsidRPr="00B25A6C" w:rsidRDefault="005B43C0" w:rsidP="00E17062">
      <w:r>
        <w:t>S</w:t>
      </w:r>
      <w:r w:rsidR="009F6BF4" w:rsidRPr="00B25A6C">
        <w:t xml:space="preserve">tyringsgruppen </w:t>
      </w:r>
      <w:r>
        <w:t xml:space="preserve">skal </w:t>
      </w:r>
      <w:r w:rsidR="009F6BF4" w:rsidRPr="00B25A6C">
        <w:t>foreta jevnlig evaluering av driften av Veien til prestetjeneste. Slik evaluering forutsetter systematisk rapportering fra gjennomføringen av ordinasjonssamlinger og stiftspraksis.</w:t>
      </w:r>
    </w:p>
    <w:p w14:paraId="7C919FA3" w14:textId="77777777" w:rsidR="009F6BF4" w:rsidRPr="00B25A6C" w:rsidRDefault="009F6BF4" w:rsidP="00E17062"/>
    <w:p w14:paraId="79A62C25" w14:textId="0150A468" w:rsidR="009F6BF4" w:rsidRPr="00B25A6C" w:rsidRDefault="005E321F" w:rsidP="00D14416">
      <w:pPr>
        <w:rPr>
          <w:i/>
        </w:rPr>
      </w:pPr>
      <w:r>
        <w:rPr>
          <w:i/>
        </w:rPr>
        <w:t xml:space="preserve">a) </w:t>
      </w:r>
      <w:r w:rsidR="009F6BF4" w:rsidRPr="00B25A6C">
        <w:rPr>
          <w:i/>
        </w:rPr>
        <w:t>Rapporter om ordinasjonssamlinger</w:t>
      </w:r>
    </w:p>
    <w:p w14:paraId="76F87210" w14:textId="0BF92EA0" w:rsidR="009F6BF4" w:rsidRPr="00B25A6C" w:rsidRDefault="009F6BF4" w:rsidP="00E17062">
      <w:r w:rsidRPr="00B25A6C">
        <w:lastRenderedPageBreak/>
        <w:t>Hver region gir rapport fra årets ordinasjonssamling 1 og 2 hver for seg innen 15. august hvert år. Ansvarlig for å sende inn rapporten er VTP-medarbeider i</w:t>
      </w:r>
    </w:p>
    <w:p w14:paraId="343CBBEF" w14:textId="77777777" w:rsidR="009F6BF4" w:rsidRPr="00B25A6C" w:rsidRDefault="009F6BF4" w:rsidP="00D14416">
      <w:r w:rsidRPr="00B25A6C">
        <w:t>arrangørbispedømmet.</w:t>
      </w:r>
    </w:p>
    <w:p w14:paraId="19029DDD" w14:textId="77777777" w:rsidR="009F6BF4" w:rsidRPr="00B25A6C" w:rsidRDefault="009F6BF4" w:rsidP="00E17062"/>
    <w:p w14:paraId="146ED931" w14:textId="17DC5643" w:rsidR="009F6BF4" w:rsidRPr="00B25A6C" w:rsidRDefault="005E321F" w:rsidP="00D14416">
      <w:pPr>
        <w:rPr>
          <w:i/>
        </w:rPr>
      </w:pPr>
      <w:r>
        <w:rPr>
          <w:i/>
        </w:rPr>
        <w:t>b</w:t>
      </w:r>
      <w:r w:rsidR="00B57A7B">
        <w:rPr>
          <w:i/>
        </w:rPr>
        <w:t xml:space="preserve">) </w:t>
      </w:r>
      <w:r w:rsidR="009F6BF4" w:rsidRPr="00B25A6C">
        <w:rPr>
          <w:i/>
        </w:rPr>
        <w:t>Rapporter om stiftspraksis</w:t>
      </w:r>
    </w:p>
    <w:p w14:paraId="7B8EDF39" w14:textId="6D488D63" w:rsidR="009F6BF4" w:rsidRPr="00B25A6C" w:rsidRDefault="009F6BF4" w:rsidP="00E17062">
      <w:r w:rsidRPr="00B25A6C">
        <w:t>Innen utgangen av hvert studiesemester (25. juni og 15. desember) gir lærestedene og bispedømmene hver for seg rapport om stiftspraksis som er gjennomført i løpet av semesteret. Lærestedenes rapporter skal bygge på individuelle meldinger fra praksisdeltakerne, som bl. a. skal omfatte vurdering av forberedelse og tilrettelegging av praksisperioden fra bispedømmets side.</w:t>
      </w:r>
    </w:p>
    <w:p w14:paraId="33169747" w14:textId="77777777" w:rsidR="009F6BF4" w:rsidRPr="00B25A6C" w:rsidRDefault="009F6BF4" w:rsidP="00E17062"/>
    <w:p w14:paraId="04B64528" w14:textId="221A1AB8" w:rsidR="009F6BF4" w:rsidRPr="00B25A6C" w:rsidRDefault="005E321F" w:rsidP="00D14416">
      <w:pPr>
        <w:rPr>
          <w:i/>
        </w:rPr>
      </w:pPr>
      <w:r>
        <w:rPr>
          <w:i/>
        </w:rPr>
        <w:t>c</w:t>
      </w:r>
      <w:r w:rsidR="00B57A7B">
        <w:rPr>
          <w:i/>
        </w:rPr>
        <w:t xml:space="preserve">) </w:t>
      </w:r>
      <w:r w:rsidR="009F6BF4" w:rsidRPr="00B25A6C">
        <w:rPr>
          <w:i/>
        </w:rPr>
        <w:t>R</w:t>
      </w:r>
      <w:r w:rsidR="00192335">
        <w:rPr>
          <w:i/>
        </w:rPr>
        <w:t>apport om fullført cand. theol.-</w:t>
      </w:r>
      <w:r w:rsidR="009F6BF4" w:rsidRPr="00B25A6C">
        <w:rPr>
          <w:i/>
        </w:rPr>
        <w:t>grad</w:t>
      </w:r>
    </w:p>
    <w:p w14:paraId="5F87B226" w14:textId="7B69D0B5" w:rsidR="009F6BF4" w:rsidRPr="00B25A6C" w:rsidRDefault="009F6BF4" w:rsidP="00E17062">
      <w:r w:rsidRPr="00B25A6C">
        <w:t>Ved utgangen av hvert semester gir hvert lærested en oversikt over deltakere i VT</w:t>
      </w:r>
      <w:r w:rsidR="00192335">
        <w:t>P som har fullført cand. theol.-</w:t>
      </w:r>
      <w:r w:rsidRPr="00B25A6C">
        <w:t>graden eller tilsvarende.</w:t>
      </w:r>
    </w:p>
    <w:p w14:paraId="73CA327E" w14:textId="77777777" w:rsidR="009F6BF4" w:rsidRPr="00B25A6C" w:rsidRDefault="009F6BF4" w:rsidP="00E17062"/>
    <w:p w14:paraId="2F00120C" w14:textId="684A20EF" w:rsidR="009F6BF4" w:rsidRPr="00B25A6C" w:rsidRDefault="005E321F" w:rsidP="00D14416">
      <w:pPr>
        <w:rPr>
          <w:i/>
        </w:rPr>
      </w:pPr>
      <w:r>
        <w:rPr>
          <w:i/>
        </w:rPr>
        <w:t>d</w:t>
      </w:r>
      <w:r w:rsidR="00B57A7B">
        <w:rPr>
          <w:i/>
        </w:rPr>
        <w:t xml:space="preserve">) </w:t>
      </w:r>
      <w:r w:rsidR="009F6BF4" w:rsidRPr="00B25A6C">
        <w:rPr>
          <w:i/>
        </w:rPr>
        <w:t>Skjemaer og innsending</w:t>
      </w:r>
    </w:p>
    <w:p w14:paraId="30C11D05" w14:textId="6DBA6EB6" w:rsidR="009F6BF4" w:rsidRPr="00B25A6C" w:rsidRDefault="009F6BF4" w:rsidP="00E17062">
      <w:r w:rsidRPr="00B25A6C">
        <w:t>Rapportene nevnt ovenfor gis på fastsatt skjema som ligge</w:t>
      </w:r>
      <w:r w:rsidR="008D7DF2">
        <w:t>r på nettstedet til B</w:t>
      </w:r>
      <w:r w:rsidR="000E31D8">
        <w:t>ispemøtet www.kirken.no/vtp</w:t>
      </w:r>
      <w:r w:rsidRPr="00B25A6C">
        <w:t>. Skjemaet</w:t>
      </w:r>
      <w:r w:rsidR="00285A38">
        <w:t xml:space="preserve"> sendes inn til </w:t>
      </w:r>
      <w:r w:rsidRPr="00B25A6C">
        <w:t>Bispemøtet på den måten som fremgår av skjemaet.</w:t>
      </w:r>
    </w:p>
    <w:p w14:paraId="7B83074E" w14:textId="77777777" w:rsidR="009F6BF4" w:rsidRPr="00B25A6C" w:rsidRDefault="009F6BF4" w:rsidP="00E17062"/>
    <w:p w14:paraId="6CBC27E8" w14:textId="7EDE6722" w:rsidR="009F6BF4" w:rsidRPr="00B25A6C" w:rsidRDefault="005E321F" w:rsidP="00D14416">
      <w:pPr>
        <w:rPr>
          <w:i/>
        </w:rPr>
      </w:pPr>
      <w:r>
        <w:rPr>
          <w:i/>
        </w:rPr>
        <w:t>e</w:t>
      </w:r>
      <w:r w:rsidR="00B57A7B">
        <w:rPr>
          <w:i/>
        </w:rPr>
        <w:t xml:space="preserve">) </w:t>
      </w:r>
      <w:r w:rsidR="009F6BF4" w:rsidRPr="00B25A6C">
        <w:rPr>
          <w:i/>
        </w:rPr>
        <w:t>Styringsgruppens evaluering og rapportering</w:t>
      </w:r>
    </w:p>
    <w:p w14:paraId="0953D0C4" w14:textId="3FEA866F" w:rsidR="009F6BF4" w:rsidRPr="00B25A6C" w:rsidRDefault="009F6BF4" w:rsidP="00E17062">
      <w:r w:rsidRPr="00B25A6C">
        <w:t>Sekretariatet legger frem rapportene fortløpende for styringsgruppen til drøfting og evaluering.</w:t>
      </w:r>
    </w:p>
    <w:p w14:paraId="6F7CAED1" w14:textId="77777777" w:rsidR="009F6BF4" w:rsidRPr="00B25A6C" w:rsidRDefault="009F6BF4" w:rsidP="00E17062"/>
    <w:p w14:paraId="1D4B69EF" w14:textId="2A4CAF35" w:rsidR="009F6BF4" w:rsidRPr="00B25A6C" w:rsidRDefault="009F6BF4" w:rsidP="00E17062">
      <w:r w:rsidRPr="00B25A6C">
        <w:t>Innen 1. februar hvert år gir styringsgruppen en samlet rapport om virksomheten i Veien til prestetjenesten i det foregående år. Sekretariatet fremlegger forslag til slik rapport til årets første møte i styringsgruppen. Styringsgruppens årsrapport sendes Bispemøtet, biskopene, bispedømmerådene og lærestedene. Årsrapporten skal også være tilgjengelig på nettstedet.</w:t>
      </w:r>
    </w:p>
    <w:p w14:paraId="712BBFC7" w14:textId="77777777" w:rsidR="009F6BF4" w:rsidRPr="00B25A6C" w:rsidRDefault="009F6BF4" w:rsidP="00E17062"/>
    <w:p w14:paraId="366919D9" w14:textId="5AEA60A4" w:rsidR="009F6BF4" w:rsidRPr="00B25A6C" w:rsidRDefault="009F6BF4" w:rsidP="00E17062">
      <w:r w:rsidRPr="00B25A6C">
        <w:t>Nødvendige skjemaer utarb</w:t>
      </w:r>
      <w:r w:rsidR="007402EC">
        <w:t>eides av Bispemøtet</w:t>
      </w:r>
      <w:r w:rsidRPr="00B25A6C">
        <w:t xml:space="preserve"> og skal være tilgjengelige på www.kirken.no/</w:t>
      </w:r>
      <w:r w:rsidR="00AF4DA6">
        <w:t>vtp</w:t>
      </w:r>
      <w:r w:rsidR="005B43C0">
        <w:t>.</w:t>
      </w:r>
    </w:p>
    <w:p w14:paraId="79116AAD" w14:textId="77777777" w:rsidR="009F6BF4" w:rsidRPr="00B25A6C" w:rsidRDefault="009F6BF4" w:rsidP="00E17062">
      <w:pPr>
        <w:pStyle w:val="Listeavsnitt"/>
        <w:ind w:left="0"/>
      </w:pPr>
    </w:p>
    <w:p w14:paraId="2C366EAD" w14:textId="3F7296B2" w:rsidR="009F6BF4" w:rsidRPr="00B57A7B" w:rsidRDefault="00BF5036" w:rsidP="00E17062">
      <w:pPr>
        <w:pStyle w:val="Overskrift2"/>
      </w:pPr>
      <w:bookmarkStart w:id="54" w:name="_Toc294950171"/>
      <w:bookmarkStart w:id="55" w:name="_Toc433120460"/>
      <w:r>
        <w:t>5</w:t>
      </w:r>
      <w:r w:rsidR="009F6BF4" w:rsidRPr="00B57A7B">
        <w:t>.2 Retningslinjer for budsjett og regnskap for ordinasjonssamling 1 og 2</w:t>
      </w:r>
      <w:bookmarkEnd w:id="54"/>
      <w:bookmarkEnd w:id="55"/>
    </w:p>
    <w:p w14:paraId="3F40B831" w14:textId="77777777" w:rsidR="009F6BF4" w:rsidRDefault="009F6BF4" w:rsidP="00C77945"/>
    <w:p w14:paraId="0BBF1EAB" w14:textId="0ABBE03F" w:rsidR="00C77945" w:rsidRDefault="00C77945" w:rsidP="00C77945">
      <w:r>
        <w:t>Finansieringen av ordinasjonssamling 1 og 2 skjer gjennom Bispe</w:t>
      </w:r>
      <w:r w:rsidR="00FF3384">
        <w:t>møtet, og bispedømmene søker og rapporterer etter følgende retningslinjer.</w:t>
      </w:r>
    </w:p>
    <w:p w14:paraId="3E083F97" w14:textId="77777777" w:rsidR="00C77945" w:rsidRPr="00B25A6C" w:rsidRDefault="00C77945" w:rsidP="00E17062">
      <w:pPr>
        <w:ind w:firstLine="708"/>
      </w:pPr>
    </w:p>
    <w:p w14:paraId="30E7055F" w14:textId="578CE414" w:rsidR="009F6BF4" w:rsidRPr="00B25A6C" w:rsidRDefault="00B57A7B" w:rsidP="00D14416">
      <w:r>
        <w:t xml:space="preserve">a) </w:t>
      </w:r>
      <w:r w:rsidR="009F6BF4" w:rsidRPr="00B25A6C">
        <w:t>Styringsgruppen fastsetter budsjett for de midler Bispemøtet hvert år stiller til</w:t>
      </w:r>
    </w:p>
    <w:p w14:paraId="29C5D1A0" w14:textId="6D8C69D3" w:rsidR="009F6BF4" w:rsidRPr="00B25A6C" w:rsidRDefault="007B6500" w:rsidP="00D14416">
      <w:r>
        <w:t xml:space="preserve">disposisjon for </w:t>
      </w:r>
      <w:r w:rsidR="009F6BF4" w:rsidRPr="00285A38">
        <w:rPr>
          <w:i/>
        </w:rPr>
        <w:t>Veien til prest</w:t>
      </w:r>
      <w:r w:rsidRPr="00285A38">
        <w:rPr>
          <w:i/>
        </w:rPr>
        <w:t>etjeneste</w:t>
      </w:r>
      <w:r w:rsidR="009F6BF4" w:rsidRPr="00B25A6C">
        <w:t>, herunder samlet budsjettramme for</w:t>
      </w:r>
    </w:p>
    <w:p w14:paraId="25079EE0" w14:textId="77777777" w:rsidR="009F6BF4" w:rsidRPr="00B25A6C" w:rsidRDefault="009F6BF4" w:rsidP="00D14416">
      <w:r w:rsidRPr="00B25A6C">
        <w:t>ordinasjonssamling 1 og 2.</w:t>
      </w:r>
    </w:p>
    <w:p w14:paraId="3066B03F" w14:textId="77777777" w:rsidR="009F6BF4" w:rsidRPr="00B25A6C" w:rsidRDefault="009F6BF4" w:rsidP="00E17062"/>
    <w:p w14:paraId="6E84358E" w14:textId="6C8A4BFE" w:rsidR="009F6BF4" w:rsidRPr="00B25A6C" w:rsidRDefault="00B57A7B" w:rsidP="00E17062">
      <w:r>
        <w:t xml:space="preserve">b) </w:t>
      </w:r>
      <w:r w:rsidR="006F1C89">
        <w:t>D</w:t>
      </w:r>
      <w:r w:rsidR="009F6BF4" w:rsidRPr="00B25A6C">
        <w:t>en enkelte region</w:t>
      </w:r>
      <w:r w:rsidR="00B27328">
        <w:t>, ved arrangørbispedømme,</w:t>
      </w:r>
      <w:r w:rsidR="009F6BF4" w:rsidRPr="00B25A6C">
        <w:t xml:space="preserve"> </w:t>
      </w:r>
      <w:r w:rsidR="006F1C89">
        <w:t xml:space="preserve">sender </w:t>
      </w:r>
      <w:r w:rsidR="009F6BF4" w:rsidRPr="00B25A6C">
        <w:t xml:space="preserve">inn </w:t>
      </w:r>
      <w:r w:rsidR="006F1C89">
        <w:t xml:space="preserve">budsjettforslag for gjennomføring av ordinasjonssamlingene det kommende år </w:t>
      </w:r>
      <w:r w:rsidR="00285A38">
        <w:t xml:space="preserve">til </w:t>
      </w:r>
      <w:r w:rsidR="009F6BF4" w:rsidRPr="00B25A6C">
        <w:t>Bispemøtet</w:t>
      </w:r>
      <w:r w:rsidR="006F1C89">
        <w:t xml:space="preserve"> innen 15. desember</w:t>
      </w:r>
      <w:r w:rsidR="009F6BF4" w:rsidRPr="00B25A6C">
        <w:t xml:space="preserve">. I budsjettet innarbeides alle utgifter vedrørende ordinasjonssamlingene som regionen forventer å få refundert. Jf. pkt. </w:t>
      </w:r>
      <w:r w:rsidR="00627D96">
        <w:t>5.2 e</w:t>
      </w:r>
      <w:r w:rsidR="009F6BF4" w:rsidRPr="00B25A6C">
        <w:t>.</w:t>
      </w:r>
    </w:p>
    <w:p w14:paraId="61076C2A" w14:textId="77777777" w:rsidR="009F6BF4" w:rsidRPr="00B25A6C" w:rsidRDefault="009F6BF4" w:rsidP="00E17062"/>
    <w:p w14:paraId="74CD7087" w14:textId="4E1E195C" w:rsidR="009F6BF4" w:rsidRPr="00B25A6C" w:rsidRDefault="00B57A7B" w:rsidP="00E17062">
      <w:r>
        <w:t xml:space="preserve">c) </w:t>
      </w:r>
      <w:r w:rsidR="006F1C89">
        <w:t>S</w:t>
      </w:r>
      <w:r w:rsidR="009F6BF4" w:rsidRPr="00B25A6C">
        <w:t xml:space="preserve">tyringsgruppen </w:t>
      </w:r>
      <w:r w:rsidR="006F1C89">
        <w:t xml:space="preserve">fastsetter </w:t>
      </w:r>
      <w:r w:rsidR="009F6BF4" w:rsidRPr="00B25A6C">
        <w:t>budsjettramme for den enkelte region</w:t>
      </w:r>
      <w:r w:rsidR="006F1C89">
        <w:t xml:space="preserve"> innen utgangen av januar</w:t>
      </w:r>
      <w:r w:rsidR="009F6BF4" w:rsidRPr="00B25A6C">
        <w:t xml:space="preserve">. Budsjettrammen er styrende for planlegging og gjennomføring av </w:t>
      </w:r>
      <w:r w:rsidR="009F6BF4" w:rsidRPr="00B25A6C">
        <w:lastRenderedPageBreak/>
        <w:t>ordinasjonssamling 1 og 2 i regionen. Refusjon av utgifter ut over budsjettrammen kan ikke påregnes.</w:t>
      </w:r>
    </w:p>
    <w:p w14:paraId="0862F31E" w14:textId="77777777" w:rsidR="009F6BF4" w:rsidRPr="00B25A6C" w:rsidRDefault="009F6BF4" w:rsidP="00E17062"/>
    <w:p w14:paraId="571573FA" w14:textId="7C241EEF" w:rsidR="009F6BF4" w:rsidRPr="00B25A6C" w:rsidRDefault="00B57A7B" w:rsidP="00D14416">
      <w:r>
        <w:t xml:space="preserve">d) </w:t>
      </w:r>
      <w:r w:rsidR="009F6BF4" w:rsidRPr="00B25A6C">
        <w:t>Snarest mulig etter gjennomføring av ordinasjonssamling 1 og 2 utarbeider</w:t>
      </w:r>
    </w:p>
    <w:p w14:paraId="6D0F32DB" w14:textId="77777777" w:rsidR="009F6BF4" w:rsidRPr="00B25A6C" w:rsidRDefault="009F6BF4" w:rsidP="00D14416">
      <w:r w:rsidRPr="00B25A6C">
        <w:t>arrangørbispedømmet et samlet regnskap for alle utgifter som skal refunderes.</w:t>
      </w:r>
    </w:p>
    <w:p w14:paraId="7B1EF11E" w14:textId="243629E4" w:rsidR="009F6BF4" w:rsidRPr="00B25A6C" w:rsidRDefault="009F6BF4" w:rsidP="00E17062">
      <w:r w:rsidRPr="00B25A6C">
        <w:t>Regnskap/refusjonskrav sendes inn til Bispemøtet innen 1. oktober. Alle utgifter må legitimeres.</w:t>
      </w:r>
    </w:p>
    <w:p w14:paraId="6D150BF3" w14:textId="77777777" w:rsidR="009F6BF4" w:rsidRPr="00B25A6C" w:rsidRDefault="009F6BF4" w:rsidP="00E17062"/>
    <w:p w14:paraId="5B785373" w14:textId="0575399F" w:rsidR="009F6BF4" w:rsidRPr="00B25A6C" w:rsidRDefault="00C33F95" w:rsidP="00E17062">
      <w:r>
        <w:t xml:space="preserve">e) </w:t>
      </w:r>
      <w:r w:rsidR="009F6BF4" w:rsidRPr="00B25A6C">
        <w:t>Styringsgruppen refunderer utgifter til reise og opphold i forbindelse med planlegging og gjennomføring av ordinasjonssamling 1 og 2, honorarutgifter til foredragsholdere og utgifter til ekskursjoner etc. Lønnskostnader refunderes ikke. Styringsgruppen refunderer reiseutgifter etter billigste reisemåte. Ved flyreiser må bispedømmene påse at tilsatte og studenter benytter rimelige flybilletter.</w:t>
      </w:r>
    </w:p>
    <w:p w14:paraId="32264B74" w14:textId="77777777" w:rsidR="009F6BF4" w:rsidRPr="00B25A6C" w:rsidRDefault="009F6BF4" w:rsidP="00E17062">
      <w:pPr>
        <w:pStyle w:val="Listeavsnitt"/>
        <w:ind w:left="0"/>
      </w:pPr>
    </w:p>
    <w:p w14:paraId="02297178" w14:textId="2704DDD8" w:rsidR="009F6BF4" w:rsidRPr="00285A38" w:rsidRDefault="00BF5036" w:rsidP="00E17062">
      <w:pPr>
        <w:pStyle w:val="Overskrift2"/>
        <w:rPr>
          <w:i/>
        </w:rPr>
      </w:pPr>
      <w:bookmarkStart w:id="56" w:name="_Toc294950172"/>
      <w:bookmarkStart w:id="57" w:name="_Toc433120461"/>
      <w:r>
        <w:t>5</w:t>
      </w:r>
      <w:r w:rsidR="009F6BF4" w:rsidRPr="00B25A6C">
        <w:t xml:space="preserve">.3 Veiledning for utstedelse av og krav om attest for gjennomført </w:t>
      </w:r>
      <w:r w:rsidR="009F6BF4" w:rsidRPr="00285A38">
        <w:rPr>
          <w:i/>
        </w:rPr>
        <w:t>Veien til prestetjeneste</w:t>
      </w:r>
      <w:bookmarkEnd w:id="56"/>
      <w:bookmarkEnd w:id="57"/>
    </w:p>
    <w:p w14:paraId="0AF2B149" w14:textId="77777777" w:rsidR="009F6BF4" w:rsidRPr="00B25A6C" w:rsidRDefault="009F6BF4" w:rsidP="00E17062">
      <w:pPr>
        <w:pStyle w:val="Listeavsnitt"/>
        <w:ind w:left="0"/>
        <w:rPr>
          <w:i/>
        </w:rPr>
      </w:pPr>
    </w:p>
    <w:p w14:paraId="1B87E2D7" w14:textId="5043DDC7" w:rsidR="009F6BF4" w:rsidRPr="00B25A6C" w:rsidRDefault="00285A38" w:rsidP="00E17062">
      <w:r>
        <w:t xml:space="preserve">Attest for gjennomført </w:t>
      </w:r>
      <w:r w:rsidRPr="00285A38">
        <w:rPr>
          <w:i/>
        </w:rPr>
        <w:t>Veien til prestetjeneste</w:t>
      </w:r>
      <w:r>
        <w:t xml:space="preserve"> sendes </w:t>
      </w:r>
      <w:r w:rsidR="009F6BF4" w:rsidRPr="00B25A6C">
        <w:t>deltakeren etter avsluttet ordinasjonssamling 3 og fremlegges ved</w:t>
      </w:r>
      <w:r>
        <w:t xml:space="preserve"> eventuell søknad om ordinasjon, jf. Grunnreglene </w:t>
      </w:r>
      <w:r w:rsidRPr="00B25A6C">
        <w:t>§</w:t>
      </w:r>
      <w:r>
        <w:t xml:space="preserve">3. </w:t>
      </w:r>
      <w:r w:rsidR="009F6BF4" w:rsidRPr="00B25A6C">
        <w:t xml:space="preserve"> </w:t>
      </w:r>
      <w:r>
        <w:t>Attesten skal utarbeides etter følgende prosedyre.</w:t>
      </w:r>
    </w:p>
    <w:p w14:paraId="471607BF" w14:textId="77777777" w:rsidR="009F6BF4" w:rsidRPr="00B25A6C" w:rsidRDefault="009F6BF4" w:rsidP="00E17062"/>
    <w:p w14:paraId="3333F714" w14:textId="3D810D79" w:rsidR="009F6BF4" w:rsidRPr="00B25A6C" w:rsidRDefault="00C33F95" w:rsidP="00E17062">
      <w:r>
        <w:t xml:space="preserve">a) </w:t>
      </w:r>
      <w:r w:rsidR="009F6BF4" w:rsidRPr="00B25A6C">
        <w:t xml:space="preserve">Når en deltaker har gjennomført </w:t>
      </w:r>
      <w:r w:rsidR="009F6BF4" w:rsidRPr="00285A38">
        <w:rPr>
          <w:i/>
        </w:rPr>
        <w:t>Veien til prestetjeneste</w:t>
      </w:r>
      <w:r w:rsidR="009F6BF4" w:rsidRPr="00B25A6C">
        <w:t>, skal vedkommende biskop utstede en attest som bekreftelse på dette.</w:t>
      </w:r>
    </w:p>
    <w:p w14:paraId="6B9A7D66" w14:textId="77777777" w:rsidR="009F6BF4" w:rsidRPr="00B25A6C" w:rsidRDefault="009F6BF4" w:rsidP="00E17062"/>
    <w:p w14:paraId="20C9A8AB" w14:textId="23B7F998" w:rsidR="009F6BF4" w:rsidRPr="00B25A6C" w:rsidRDefault="00C33F95" w:rsidP="00E17062">
      <w:r>
        <w:t xml:space="preserve">b) </w:t>
      </w:r>
      <w:r w:rsidR="009F6BF4" w:rsidRPr="00B25A6C">
        <w:t xml:space="preserve">I attesten angis hvilke programelementer deltakeren har gjennomført (jf. grunnreglene § </w:t>
      </w:r>
      <w:r w:rsidR="00627D96">
        <w:t>5</w:t>
      </w:r>
      <w:r w:rsidR="009F6BF4" w:rsidRPr="00B25A6C">
        <w:t>).</w:t>
      </w:r>
    </w:p>
    <w:p w14:paraId="73587046" w14:textId="77777777" w:rsidR="009F6BF4" w:rsidRPr="00B25A6C" w:rsidRDefault="009F6BF4" w:rsidP="00E17062"/>
    <w:p w14:paraId="22D82A90" w14:textId="29C2FFE6" w:rsidR="009F6BF4" w:rsidRPr="00B25A6C" w:rsidRDefault="00C33F95" w:rsidP="00D14416">
      <w:r>
        <w:t xml:space="preserve">c) </w:t>
      </w:r>
      <w:r w:rsidR="009F6BF4" w:rsidRPr="00B25A6C">
        <w:t>Attesten skal ikke inneholde noen vurdering av deltakeren.</w:t>
      </w:r>
    </w:p>
    <w:p w14:paraId="59E596F9" w14:textId="77777777" w:rsidR="009F6BF4" w:rsidRPr="00B25A6C" w:rsidRDefault="009F6BF4" w:rsidP="00E17062"/>
    <w:p w14:paraId="57DDC54B" w14:textId="12A01E52" w:rsidR="009F6BF4" w:rsidRPr="00B25A6C" w:rsidRDefault="00C33F95" w:rsidP="00E17062">
      <w:r w:rsidRPr="00E63D99">
        <w:t xml:space="preserve">d) </w:t>
      </w:r>
      <w:r w:rsidR="009F6BF4" w:rsidRPr="00E63D99">
        <w:t xml:space="preserve">Unntatt fra pkt. </w:t>
      </w:r>
      <w:r w:rsidR="00627D96" w:rsidRPr="00E63D99">
        <w:t>c</w:t>
      </w:r>
      <w:r w:rsidR="009F6BF4" w:rsidRPr="00E63D99">
        <w:t xml:space="preserve"> er de tilfeller hvor biskopen finner at en deltaker ikke er </w:t>
      </w:r>
      <w:r w:rsidR="00627D96" w:rsidRPr="00E63D99">
        <w:t>skikket</w:t>
      </w:r>
      <w:r w:rsidR="009F6BF4" w:rsidRPr="00E63D99">
        <w:t xml:space="preserve"> for prestetjenesten. Dette skal i så fall anføres i attesten.</w:t>
      </w:r>
    </w:p>
    <w:p w14:paraId="71E6AB3B" w14:textId="77777777" w:rsidR="009F6BF4" w:rsidRPr="00B25A6C" w:rsidRDefault="009F6BF4" w:rsidP="00E17062"/>
    <w:p w14:paraId="3943E03C" w14:textId="0ADDE727" w:rsidR="009F6BF4" w:rsidRPr="00B25A6C" w:rsidRDefault="00C33F95" w:rsidP="00E17062">
      <w:r>
        <w:t xml:space="preserve">e) </w:t>
      </w:r>
      <w:r w:rsidR="009F6BF4" w:rsidRPr="00B25A6C">
        <w:t>Attesten skrives på vedkommende bispeembetes brevpa</w:t>
      </w:r>
      <w:r w:rsidR="00E63D99">
        <w:t>pir og underskrives av biskopen</w:t>
      </w:r>
      <w:r w:rsidR="009F6BF4" w:rsidRPr="00B25A6C">
        <w:t>.</w:t>
      </w:r>
    </w:p>
    <w:p w14:paraId="7BFE238D" w14:textId="77777777" w:rsidR="009F6BF4" w:rsidRPr="00B25A6C" w:rsidRDefault="009F6BF4" w:rsidP="00E17062"/>
    <w:p w14:paraId="5FA6DC8B" w14:textId="346664C3" w:rsidR="009F6BF4" w:rsidRPr="00B25A6C" w:rsidRDefault="00C33F95" w:rsidP="00E17062">
      <w:r>
        <w:t xml:space="preserve">f) </w:t>
      </w:r>
      <w:r w:rsidR="009F6BF4" w:rsidRPr="00B25A6C">
        <w:t>Attesten sendes deltakeren senest tre uker etter avsluttet ordinasjonssamling 3.</w:t>
      </w:r>
    </w:p>
    <w:p w14:paraId="1F67B84F" w14:textId="77777777" w:rsidR="009F6BF4" w:rsidRPr="00B25A6C" w:rsidRDefault="009F6BF4" w:rsidP="00E17062"/>
    <w:p w14:paraId="6916732E" w14:textId="0FDF8820" w:rsidR="009F6BF4" w:rsidRPr="00B25A6C" w:rsidRDefault="00C33F95" w:rsidP="00E17062">
      <w:r>
        <w:t xml:space="preserve">g) </w:t>
      </w:r>
      <w:r w:rsidR="009F6BF4" w:rsidRPr="00B25A6C">
        <w:t>Den endelige vurdering av skikkethet for prestetjeneste foretas av ordinerende biskop. For ordens skyld anføres dette i attesten.</w:t>
      </w:r>
    </w:p>
    <w:p w14:paraId="1D4DACAA" w14:textId="77777777" w:rsidR="009F6BF4" w:rsidRPr="00B25A6C" w:rsidRDefault="009F6BF4" w:rsidP="00E17062"/>
    <w:p w14:paraId="47E5C063" w14:textId="7E410CD9" w:rsidR="009F6BF4" w:rsidRPr="00B25A6C" w:rsidRDefault="00C33F95" w:rsidP="00E17062">
      <w:r>
        <w:t xml:space="preserve">h) </w:t>
      </w:r>
      <w:r w:rsidR="009F6BF4" w:rsidRPr="00B25A6C">
        <w:t>Attest for gjennomført Veien til prestetjeneste kreves fremlagt av den biskopen som ordinerer (ordinator) i tilfeller hvor ordinator er en annen enn biskopen i det bispedømmet ordinanden har vært tilknyttet, eller når ordinator av andre grunner ikke kjenner ordinanden.</w:t>
      </w:r>
    </w:p>
    <w:p w14:paraId="54126C82" w14:textId="77777777" w:rsidR="009F6BF4" w:rsidRPr="00B25A6C" w:rsidRDefault="009F6BF4" w:rsidP="00E17062"/>
    <w:p w14:paraId="61D98932" w14:textId="56B70E6D" w:rsidR="009F6BF4" w:rsidRPr="00285A38" w:rsidRDefault="00C33F95" w:rsidP="00D14416">
      <w:pPr>
        <w:rPr>
          <w:i/>
        </w:rPr>
      </w:pPr>
      <w:r>
        <w:t xml:space="preserve">i) </w:t>
      </w:r>
      <w:r w:rsidR="009F6BF4" w:rsidRPr="00B25A6C">
        <w:t xml:space="preserve">Dersom deltakeren ikke kan bekrefte godkjent gjennomføring av </w:t>
      </w:r>
      <w:r w:rsidR="009F6BF4" w:rsidRPr="00285A38">
        <w:rPr>
          <w:i/>
        </w:rPr>
        <w:t>Veien til</w:t>
      </w:r>
    </w:p>
    <w:p w14:paraId="7171386D" w14:textId="3751537B" w:rsidR="009F6BF4" w:rsidRPr="00B25A6C" w:rsidRDefault="009F6BF4" w:rsidP="00E17062">
      <w:r w:rsidRPr="00285A38">
        <w:rPr>
          <w:i/>
        </w:rPr>
        <w:t>prestetjeneste</w:t>
      </w:r>
      <w:r w:rsidRPr="00B25A6C">
        <w:t>, eller mangler noen av programelementene (tre ordinasjonss</w:t>
      </w:r>
      <w:r w:rsidR="00E63D99">
        <w:t>amlinger og stiftspraksis), kan</w:t>
      </w:r>
      <w:r w:rsidRPr="00B25A6C">
        <w:t xml:space="preserve"> ordinator kreve at deltakeren gjennomfører en tilsvarende form for ordinasjonsforberedelse før ordinasjon foretas. (</w:t>
      </w:r>
      <w:r w:rsidR="00D079EB" w:rsidRPr="00B25A6C">
        <w:t>Jf.</w:t>
      </w:r>
      <w:r w:rsidRPr="00B25A6C">
        <w:t xml:space="preserve"> grunnreglene § 3) </w:t>
      </w:r>
    </w:p>
    <w:p w14:paraId="1F8E91B4" w14:textId="77777777" w:rsidR="009F6BF4" w:rsidRPr="00B25A6C" w:rsidRDefault="009F6BF4" w:rsidP="00E17062">
      <w:pPr>
        <w:pStyle w:val="Listeavsnitt"/>
        <w:ind w:left="0"/>
      </w:pPr>
    </w:p>
    <w:p w14:paraId="3B7873A4" w14:textId="3F34662A" w:rsidR="009F6BF4" w:rsidRPr="00B25A6C" w:rsidRDefault="00685074" w:rsidP="00685074">
      <w:pPr>
        <w:pStyle w:val="Overskrift2"/>
      </w:pPr>
      <w:bookmarkStart w:id="58" w:name="_Toc294950173"/>
      <w:bookmarkStart w:id="59" w:name="_Toc433120462"/>
      <w:r>
        <w:t>5.4 Retningslinjer for opptak og fordeling av studenter</w:t>
      </w:r>
      <w:bookmarkEnd w:id="58"/>
      <w:bookmarkEnd w:id="59"/>
    </w:p>
    <w:p w14:paraId="16F93ED6" w14:textId="77777777" w:rsidR="009F6BF4" w:rsidRDefault="009F6BF4" w:rsidP="00E17062"/>
    <w:p w14:paraId="30669480" w14:textId="77777777" w:rsidR="005C50E9" w:rsidRDefault="00685074" w:rsidP="004649B3">
      <w:r>
        <w:t xml:space="preserve">Hovedopptak til </w:t>
      </w:r>
      <w:r w:rsidRPr="009D53ED">
        <w:rPr>
          <w:i/>
        </w:rPr>
        <w:t>Veien til Prestetjeneste</w:t>
      </w:r>
      <w:r>
        <w:t xml:space="preserve"> skjer i</w:t>
      </w:r>
      <w:r w:rsidR="00ED7714">
        <w:t xml:space="preserve"> begynnelsen av hvert semester. </w:t>
      </w:r>
      <w:r w:rsidR="00DE2C5E">
        <w:t xml:space="preserve">Ved fordeling av studenter til bispedømmer, søkes det å gi bispedømmene tilnærmet likt antall deltakere. </w:t>
      </w:r>
    </w:p>
    <w:p w14:paraId="6CAEAB61" w14:textId="07F0D163" w:rsidR="004649B3" w:rsidRDefault="005C50E9" w:rsidP="004649B3">
      <w:r>
        <w:t xml:space="preserve">Opptak og fordeling skjer etter følgende retningslinjer (se også </w:t>
      </w:r>
      <w:r w:rsidR="00D01E0C">
        <w:t>kap</w:t>
      </w:r>
      <w:r>
        <w:t>. 2.1 og 2.2)</w:t>
      </w:r>
    </w:p>
    <w:p w14:paraId="71FE7E8A" w14:textId="77777777" w:rsidR="001A300C" w:rsidRDefault="001A300C" w:rsidP="00B76030"/>
    <w:p w14:paraId="4AA95262" w14:textId="26FC1FCD" w:rsidR="00C90757" w:rsidRDefault="005C50E9" w:rsidP="00B76030">
      <w:r>
        <w:t>a</w:t>
      </w:r>
      <w:r w:rsidR="001A300C">
        <w:t>)</w:t>
      </w:r>
      <w:r w:rsidR="00ED7714">
        <w:t xml:space="preserve"> </w:t>
      </w:r>
      <w:r w:rsidR="000E31D8">
        <w:t xml:space="preserve">Bispemøtet </w:t>
      </w:r>
      <w:r w:rsidR="001A300C">
        <w:t>har ansvar for opptak</w:t>
      </w:r>
      <w:r w:rsidR="000E31D8">
        <w:t xml:space="preserve"> og fordeling til bispedømmene.</w:t>
      </w:r>
    </w:p>
    <w:p w14:paraId="0679ADF4" w14:textId="77777777" w:rsidR="000E31D8" w:rsidRDefault="000E31D8" w:rsidP="00B76030"/>
    <w:p w14:paraId="5CCA607A" w14:textId="5D608033" w:rsidR="00C90757" w:rsidRDefault="005C50E9" w:rsidP="00B76030">
      <w:r>
        <w:t>b</w:t>
      </w:r>
      <w:r w:rsidR="00C90757">
        <w:t>) Lærestedene sørger for at studenter mottar den informasjon de trenger for å kunne melde seg på innen påmeldingsfristen.</w:t>
      </w:r>
    </w:p>
    <w:p w14:paraId="2332EEA5" w14:textId="77777777" w:rsidR="00ED7714" w:rsidRDefault="00ED7714" w:rsidP="00B76030"/>
    <w:p w14:paraId="64F4702E" w14:textId="4D655E4B" w:rsidR="00B76030" w:rsidRDefault="005C50E9" w:rsidP="00B76030">
      <w:r>
        <w:t>c</w:t>
      </w:r>
      <w:r w:rsidR="00ED7714">
        <w:t xml:space="preserve">) Opptak til </w:t>
      </w:r>
      <w:r w:rsidR="00ED7714" w:rsidRPr="009D53ED">
        <w:rPr>
          <w:i/>
        </w:rPr>
        <w:t>Veien til Prestetjeneste</w:t>
      </w:r>
      <w:r w:rsidR="00ED7714">
        <w:t xml:space="preserve"> skjer elektronisk. Deltakerne melder seg inn ved å bruke det elektroniske innmeld</w:t>
      </w:r>
      <w:r w:rsidR="000E31D8">
        <w:t>ingsskjemaet på www.kirken.no/vtp</w:t>
      </w:r>
      <w:r w:rsidR="00ED7714">
        <w:t xml:space="preserve">. </w:t>
      </w:r>
      <w:r w:rsidR="001A300C">
        <w:t xml:space="preserve">Fordelingen </w:t>
      </w:r>
      <w:r w:rsidR="003B66F8">
        <w:t>gjøres</w:t>
      </w:r>
      <w:r w:rsidR="001A300C">
        <w:t xml:space="preserve"> elektronisk. </w:t>
      </w:r>
      <w:r w:rsidR="00B76030">
        <w:t xml:space="preserve">Deltakeren får melding om vedtak </w:t>
      </w:r>
      <w:r w:rsidR="00AD4E4B">
        <w:t xml:space="preserve">i elektronisk post. </w:t>
      </w:r>
      <w:r w:rsidR="00B76030">
        <w:t xml:space="preserve"> </w:t>
      </w:r>
    </w:p>
    <w:p w14:paraId="4910A8C5" w14:textId="77777777" w:rsidR="00ED7714" w:rsidRDefault="00ED7714" w:rsidP="00B76030"/>
    <w:p w14:paraId="43F94680" w14:textId="37C565D4" w:rsidR="00ED7714" w:rsidRDefault="005C50E9" w:rsidP="00ED7714">
      <w:r>
        <w:t>d</w:t>
      </w:r>
      <w:r w:rsidR="00ED7714">
        <w:t>) Ved opptak blir alle deltake</w:t>
      </w:r>
      <w:r w:rsidR="00DE2F50">
        <w:t>re i VTP-programmet innført i en</w:t>
      </w:r>
      <w:r w:rsidR="00ED7714">
        <w:t xml:space="preserve"> elektronisk </w:t>
      </w:r>
      <w:r w:rsidR="00DE2F50">
        <w:t>base</w:t>
      </w:r>
      <w:r w:rsidR="007402EC">
        <w:t>. Bispemøtet, biskop</w:t>
      </w:r>
      <w:r w:rsidR="00ED7714">
        <w:t xml:space="preserve"> og fakultetene har tilgang til </w:t>
      </w:r>
      <w:r w:rsidR="00DE2F50">
        <w:t>basen</w:t>
      </w:r>
      <w:r w:rsidR="00ED7714">
        <w:t>.</w:t>
      </w:r>
    </w:p>
    <w:p w14:paraId="6546BFCB" w14:textId="0704F9EB" w:rsidR="004649B3" w:rsidRDefault="004649B3" w:rsidP="004649B3"/>
    <w:p w14:paraId="20B349F5" w14:textId="3A8BA10B" w:rsidR="00C62052" w:rsidRDefault="00D01E0C" w:rsidP="004649B3">
      <w:r>
        <w:t>e)</w:t>
      </w:r>
      <w:r w:rsidR="00B76030">
        <w:t xml:space="preserve"> </w:t>
      </w:r>
      <w:r w:rsidR="00C62052">
        <w:t>Bispem</w:t>
      </w:r>
      <w:r w:rsidR="007402EC">
        <w:t>øtet, bispkop</w:t>
      </w:r>
      <w:r w:rsidR="00C62052">
        <w:t xml:space="preserve"> og </w:t>
      </w:r>
      <w:r w:rsidR="00D16B57">
        <w:t>fakultet</w:t>
      </w:r>
      <w:r w:rsidR="00B10FE4">
        <w:t>ene</w:t>
      </w:r>
      <w:r w:rsidR="00C62052">
        <w:t xml:space="preserve"> har et felles ansvar for å oppdatere opplysninger om deltakerne i VTP-</w:t>
      </w:r>
      <w:r w:rsidR="00DE2F50">
        <w:t>basen</w:t>
      </w:r>
      <w:r w:rsidR="00C62052">
        <w:t>. Fordelingen av ansvar er som følger:</w:t>
      </w:r>
    </w:p>
    <w:p w14:paraId="13F174CC" w14:textId="77777777" w:rsidR="00C62052" w:rsidRDefault="00C62052" w:rsidP="004649B3"/>
    <w:p w14:paraId="50A01677" w14:textId="43AF6511" w:rsidR="00B10FE4" w:rsidRDefault="007402EC" w:rsidP="004649B3">
      <w:r>
        <w:t>Bispemøtet</w:t>
      </w:r>
      <w:r w:rsidR="00B10FE4">
        <w:t>:</w:t>
      </w:r>
    </w:p>
    <w:p w14:paraId="6972107A" w14:textId="665A02D9" w:rsidR="00B10FE4" w:rsidRDefault="00B10FE4" w:rsidP="00B10FE4">
      <w:pPr>
        <w:pStyle w:val="Listeavsnitt"/>
        <w:numPr>
          <w:ilvl w:val="0"/>
          <w:numId w:val="13"/>
        </w:numPr>
      </w:pPr>
      <w:r>
        <w:t>Har ansvar for opptak og fordeling av studenter. Vedtak om bispedømmetilknytning kan bare fattes av Bispemøtet</w:t>
      </w:r>
      <w:r w:rsidR="00D01E0C">
        <w:t xml:space="preserve">s sekretariat. I </w:t>
      </w:r>
      <w:r w:rsidR="002663E2">
        <w:t xml:space="preserve">særskilte </w:t>
      </w:r>
      <w:r w:rsidR="00D01E0C">
        <w:t>tilfeller kan det avgjøres av styringsgruppen.</w:t>
      </w:r>
    </w:p>
    <w:p w14:paraId="0A83FEBE" w14:textId="65A851B0" w:rsidR="00B10FE4" w:rsidRDefault="00B10FE4" w:rsidP="00B10FE4">
      <w:pPr>
        <w:pStyle w:val="Listeavsnitt"/>
        <w:numPr>
          <w:ilvl w:val="0"/>
          <w:numId w:val="13"/>
        </w:numPr>
      </w:pPr>
      <w:r>
        <w:t>Behandler søknader om endring av bispedømmetilknytning eller søknad om stiftspraksis i annet bispedømme. Deltakeren fremmer selv søknad om dette til Bispemøtets sekretariat. Det er utarbeidet egne retningslinjer for vurdering av slike søknader, jf. kap. 2.1.</w:t>
      </w:r>
    </w:p>
    <w:p w14:paraId="288AA1E8" w14:textId="77777777" w:rsidR="00B10FE4" w:rsidRDefault="00B10FE4" w:rsidP="004649B3"/>
    <w:p w14:paraId="5D90AE51" w14:textId="38556C00" w:rsidR="00C62052" w:rsidRDefault="007402EC" w:rsidP="004649B3">
      <w:r>
        <w:t>Biskop</w:t>
      </w:r>
      <w:r w:rsidR="00C62052">
        <w:t>:</w:t>
      </w:r>
    </w:p>
    <w:p w14:paraId="4B179CD0" w14:textId="563EF306" w:rsidR="00C62052" w:rsidRDefault="00C62052" w:rsidP="00C62052">
      <w:pPr>
        <w:pStyle w:val="Listeavsnitt"/>
        <w:numPr>
          <w:ilvl w:val="0"/>
          <w:numId w:val="13"/>
        </w:numPr>
      </w:pPr>
      <w:r>
        <w:t>oppdaterer informasjon om e-post adresser, tlf. nummer, personopplysninger m.m.</w:t>
      </w:r>
    </w:p>
    <w:p w14:paraId="2F41F3DB" w14:textId="43D92593" w:rsidR="00C62052" w:rsidRDefault="00C62052" w:rsidP="00C62052">
      <w:pPr>
        <w:pStyle w:val="Listeavsnitt"/>
        <w:numPr>
          <w:ilvl w:val="0"/>
          <w:numId w:val="13"/>
        </w:numPr>
      </w:pPr>
      <w:r>
        <w:t>oppdaterer all informasjon om progresjonen i VTP-løpet (fullføring av O1 og O2 samlingene, dator for O3-samtale, dato for ordinasjon, dato for når attest er ferdig og levert.)</w:t>
      </w:r>
    </w:p>
    <w:p w14:paraId="7C8360C6" w14:textId="0DED0E27" w:rsidR="00C62052" w:rsidRDefault="00C62052" w:rsidP="00C62052">
      <w:pPr>
        <w:pStyle w:val="Listeavsnitt"/>
        <w:numPr>
          <w:ilvl w:val="0"/>
          <w:numId w:val="13"/>
        </w:numPr>
      </w:pPr>
      <w:r>
        <w:t>avslutter og overfører deltakere til historisk base når VTP er fullført</w:t>
      </w:r>
    </w:p>
    <w:p w14:paraId="30462458" w14:textId="77777777" w:rsidR="00C62052" w:rsidRDefault="00C62052" w:rsidP="00C62052"/>
    <w:p w14:paraId="24D300EC" w14:textId="4D772638" w:rsidR="00C62052" w:rsidRDefault="00DE2C5E" w:rsidP="00C62052">
      <w:r>
        <w:t>Lærestedene</w:t>
      </w:r>
      <w:r w:rsidR="00C62052">
        <w:t>:</w:t>
      </w:r>
    </w:p>
    <w:p w14:paraId="458D8A21" w14:textId="70A31308" w:rsidR="00C62052" w:rsidRDefault="00C62052" w:rsidP="00B10FE4">
      <w:pPr>
        <w:pStyle w:val="Listeavsnitt"/>
        <w:numPr>
          <w:ilvl w:val="0"/>
          <w:numId w:val="13"/>
        </w:numPr>
      </w:pPr>
      <w:r>
        <w:t>oppdaterer all informasjon som er knyttet til deltakerens studieløp (</w:t>
      </w:r>
      <w:r w:rsidR="00B10FE4">
        <w:t>gjennomføring og fullføring av stiftspraksis, fullføring av cand.theol.-grad, m.m.)</w:t>
      </w:r>
    </w:p>
    <w:p w14:paraId="498423FE" w14:textId="77777777" w:rsidR="00B10FE4" w:rsidRDefault="00B10FE4" w:rsidP="00B10FE4">
      <w:pPr>
        <w:pStyle w:val="Listeavsnitt"/>
      </w:pPr>
    </w:p>
    <w:p w14:paraId="56405616" w14:textId="102FF2BF" w:rsidR="00685074" w:rsidRPr="00B25A6C" w:rsidRDefault="005C50E9" w:rsidP="00E17062">
      <w:r>
        <w:t>B</w:t>
      </w:r>
      <w:r w:rsidR="002E5ABB">
        <w:t xml:space="preserve">rukerveiledning for VTP-basen </w:t>
      </w:r>
      <w:r>
        <w:t>er tilgjengelig på B</w:t>
      </w:r>
      <w:r w:rsidR="002E5ABB">
        <w:t xml:space="preserve">ispemøtets hjemmesider, </w:t>
      </w:r>
      <w:r w:rsidR="005738B3">
        <w:t>www.kirken.no/vtp</w:t>
      </w:r>
      <w:r w:rsidR="002E5ABB">
        <w:t xml:space="preserve">. </w:t>
      </w:r>
    </w:p>
    <w:p w14:paraId="72EC4C90" w14:textId="77777777" w:rsidR="009F6BF4" w:rsidRPr="00B25A6C" w:rsidRDefault="009F6BF4" w:rsidP="00E17062"/>
    <w:p w14:paraId="6E4232AF" w14:textId="6A6C1FA2" w:rsidR="00F563C2" w:rsidRDefault="00C91368" w:rsidP="00C46AA8">
      <w:pPr>
        <w:pStyle w:val="Overskrift1"/>
      </w:pPr>
      <w:bookmarkStart w:id="60" w:name="_Toc433120463"/>
      <w:r>
        <w:lastRenderedPageBreak/>
        <w:t>6 GRUNNREGLER FOR VTP</w:t>
      </w:r>
      <w:bookmarkEnd w:id="60"/>
    </w:p>
    <w:p w14:paraId="39AF6A74" w14:textId="77777777" w:rsidR="00C91368" w:rsidRDefault="00C91368" w:rsidP="00C91368">
      <w:pPr>
        <w:rPr>
          <w:lang w:eastAsia="nb-NO"/>
        </w:rPr>
      </w:pPr>
    </w:p>
    <w:p w14:paraId="1993BE95" w14:textId="2210B1D5" w:rsidR="00C91368" w:rsidRDefault="00C91368" w:rsidP="00C91368">
      <w:pPr>
        <w:rPr>
          <w:lang w:eastAsia="nb-NO"/>
        </w:rPr>
      </w:pPr>
      <w:r>
        <w:rPr>
          <w:lang w:eastAsia="nb-NO"/>
        </w:rPr>
        <w:t xml:space="preserve">Fastsatt av Bispemøtet </w:t>
      </w:r>
      <w:r w:rsidR="00C878D8">
        <w:rPr>
          <w:lang w:eastAsia="nb-NO"/>
        </w:rPr>
        <w:t>19.-20. mai 2015, jf. Sak BM 20/15</w:t>
      </w:r>
    </w:p>
    <w:p w14:paraId="5722845E" w14:textId="2F66BC08" w:rsidR="00C91368" w:rsidRDefault="00C91368" w:rsidP="00C91368">
      <w:pPr>
        <w:rPr>
          <w:lang w:eastAsia="nb-NO"/>
        </w:rPr>
      </w:pPr>
    </w:p>
    <w:p w14:paraId="6AB9F1B0" w14:textId="77777777" w:rsidR="00C878D8" w:rsidRPr="00090D00" w:rsidRDefault="00C878D8" w:rsidP="00C878D8">
      <w:pPr>
        <w:rPr>
          <w:b/>
        </w:rPr>
      </w:pPr>
      <w:r w:rsidRPr="00090D00">
        <w:rPr>
          <w:b/>
        </w:rPr>
        <w:t>§ 1 Definisjon og formål</w:t>
      </w:r>
    </w:p>
    <w:p w14:paraId="7A79DB74" w14:textId="77777777" w:rsidR="00C878D8" w:rsidRPr="00090D00" w:rsidRDefault="00C878D8" w:rsidP="00C878D8">
      <w:r w:rsidRPr="000A3C2D">
        <w:rPr>
          <w:i/>
        </w:rPr>
        <w:t>Veien til prestetjeneste</w:t>
      </w:r>
      <w:r w:rsidRPr="00090D00">
        <w:t xml:space="preserve"> </w:t>
      </w:r>
      <w:r>
        <w:t xml:space="preserve">(VTP) </w:t>
      </w:r>
      <w:r w:rsidRPr="00090D00">
        <w:t xml:space="preserve">er et innføringsprogram for teologistudenter og andre som vurderer å bli prest i Den norske kirke. Programmet skal: </w:t>
      </w:r>
    </w:p>
    <w:p w14:paraId="2FE4EE46" w14:textId="77777777" w:rsidR="00C878D8" w:rsidRPr="00090D00" w:rsidRDefault="00C878D8" w:rsidP="00C878D8"/>
    <w:p w14:paraId="7C95B417" w14:textId="77777777" w:rsidR="00C878D8" w:rsidRPr="00090D00" w:rsidRDefault="00C878D8" w:rsidP="00C878D8">
      <w:pPr>
        <w:pStyle w:val="Listeavsnitt"/>
        <w:numPr>
          <w:ilvl w:val="0"/>
          <w:numId w:val="15"/>
        </w:numPr>
      </w:pPr>
      <w:r w:rsidRPr="00090D00">
        <w:t>rekruttere, motivere og forberede til ordinasjon og prestetjeneste</w:t>
      </w:r>
    </w:p>
    <w:p w14:paraId="162ACD32" w14:textId="77777777" w:rsidR="00C878D8" w:rsidRPr="00090D00" w:rsidRDefault="00C878D8" w:rsidP="00C878D8">
      <w:pPr>
        <w:pStyle w:val="Listeavsnitt"/>
        <w:numPr>
          <w:ilvl w:val="0"/>
          <w:numId w:val="15"/>
        </w:numPr>
      </w:pPr>
      <w:r w:rsidRPr="00090D00">
        <w:t>utvide deltakernes kjennskap til Den norske kirke</w:t>
      </w:r>
    </w:p>
    <w:p w14:paraId="030EADF1" w14:textId="77777777" w:rsidR="00C878D8" w:rsidRPr="00090D00" w:rsidRDefault="00C878D8" w:rsidP="00C878D8">
      <w:pPr>
        <w:pStyle w:val="Listeavsnitt"/>
        <w:numPr>
          <w:ilvl w:val="0"/>
          <w:numId w:val="15"/>
        </w:numPr>
      </w:pPr>
      <w:r w:rsidRPr="00090D00">
        <w:t>gi deltakerne og veiledningsbiskop anledning til å bli kjent med hverandre</w:t>
      </w:r>
    </w:p>
    <w:p w14:paraId="6533A18F" w14:textId="77777777" w:rsidR="00C878D8" w:rsidRPr="00E63D99" w:rsidRDefault="00C878D8" w:rsidP="00C878D8">
      <w:pPr>
        <w:pStyle w:val="Listeavsnitt"/>
        <w:numPr>
          <w:ilvl w:val="0"/>
          <w:numId w:val="15"/>
        </w:numPr>
      </w:pPr>
      <w:r w:rsidRPr="00E63D99">
        <w:t xml:space="preserve">gi biskop som forestår ordinasjon, grunnlag for å prøve deltakernes skikkethet. </w:t>
      </w:r>
    </w:p>
    <w:p w14:paraId="08C9CED6" w14:textId="45FC75E4" w:rsidR="00C878D8" w:rsidRPr="00090D00" w:rsidRDefault="00E63D99" w:rsidP="00E63D99">
      <w:pPr>
        <w:pStyle w:val="Listeavsnitt"/>
        <w:tabs>
          <w:tab w:val="left" w:pos="8040"/>
        </w:tabs>
      </w:pPr>
      <w:r>
        <w:tab/>
      </w:r>
    </w:p>
    <w:p w14:paraId="411090BA" w14:textId="77777777" w:rsidR="00C878D8" w:rsidRPr="00090D00" w:rsidRDefault="00C878D8" w:rsidP="00C878D8">
      <w:pPr>
        <w:rPr>
          <w:b/>
        </w:rPr>
      </w:pPr>
      <w:r w:rsidRPr="00090D00">
        <w:rPr>
          <w:b/>
        </w:rPr>
        <w:t xml:space="preserve">§ 2 Samarbeidspartnere </w:t>
      </w:r>
    </w:p>
    <w:p w14:paraId="338D171F" w14:textId="03F03E13" w:rsidR="00C878D8" w:rsidRPr="00090D00" w:rsidRDefault="00C878D8" w:rsidP="00C878D8">
      <w:r w:rsidRPr="00090D00">
        <w:t xml:space="preserve">Biskopene i Den norske kirke gjennom Bispemøtet er ansvarlig for driften av </w:t>
      </w:r>
      <w:r w:rsidRPr="000A3C2D">
        <w:rPr>
          <w:i/>
        </w:rPr>
        <w:t>Veien Til Prestetjeneste</w:t>
      </w:r>
      <w:r w:rsidRPr="00090D00">
        <w:t>. Gjennomføringen av programmet skjer i samarbeid med bispedømmerådene, Det praktisk-teologiske seminar (herund</w:t>
      </w:r>
      <w:r>
        <w:t>er Kirkelig utdanningssenter i n</w:t>
      </w:r>
      <w:r w:rsidRPr="00090D00">
        <w:t>ord)/Det teologiske fakultet ved Universitetet i Oslo, Det teologiske menighetsfakultet og Misjonshøgskolen</w:t>
      </w:r>
      <w:r w:rsidR="004A7306">
        <w:rPr>
          <w:rStyle w:val="Fotnotereferanse"/>
        </w:rPr>
        <w:footnoteReference w:id="3"/>
      </w:r>
      <w:r w:rsidRPr="00090D00">
        <w:t xml:space="preserve">. Andre læresteder som tildeler godkjent cand.theol. grad eller tilsvarende kan etter vedtak i Bispemøtet opptas som samarbeidspartnere.  </w:t>
      </w:r>
    </w:p>
    <w:p w14:paraId="46BCDB26" w14:textId="77777777" w:rsidR="00C878D8" w:rsidRPr="00090D00" w:rsidRDefault="00C878D8" w:rsidP="00C878D8"/>
    <w:p w14:paraId="5630274E" w14:textId="77777777" w:rsidR="00C878D8" w:rsidRPr="00090D00" w:rsidRDefault="00C878D8" w:rsidP="00C878D8">
      <w:pPr>
        <w:rPr>
          <w:b/>
        </w:rPr>
      </w:pPr>
      <w:r w:rsidRPr="00090D00">
        <w:rPr>
          <w:b/>
        </w:rPr>
        <w:t>§ 3 Obligatorisk ordinasjonsforberedelse</w:t>
      </w:r>
    </w:p>
    <w:p w14:paraId="1060C7C3" w14:textId="77777777" w:rsidR="00C878D8" w:rsidRPr="00090D00" w:rsidRDefault="00C878D8" w:rsidP="00C878D8">
      <w:pPr>
        <w:jc w:val="both"/>
      </w:pPr>
      <w:r w:rsidRPr="00090D00">
        <w:t xml:space="preserve">Godkjent gjennomføring av Veien til prestetjeneste er nødvendig vilkår for å bli ordinert til prest i Den norske kirke. Biskopen som forestår ordinasjon, kan godkjenne annen form for ordinasjonsforberedelse som likeverdig med Veien til prestetjeneste, eller i særlige tilfeller gi dispensasjon fra kravet. Når en deltaker har avsluttet Veien til prestetjeneste utferdiger biskop en attest med angivelse av hvilke programelementer deltakeren har gjennomført. </w:t>
      </w:r>
    </w:p>
    <w:p w14:paraId="6BDC30F2" w14:textId="77777777" w:rsidR="00C878D8" w:rsidRPr="00090D00" w:rsidRDefault="00C878D8" w:rsidP="00C878D8">
      <w:pPr>
        <w:rPr>
          <w:b/>
        </w:rPr>
      </w:pPr>
    </w:p>
    <w:p w14:paraId="794E9B16" w14:textId="77777777" w:rsidR="00C878D8" w:rsidRPr="00090D00" w:rsidRDefault="00C878D8" w:rsidP="00C878D8">
      <w:pPr>
        <w:rPr>
          <w:b/>
        </w:rPr>
      </w:pPr>
      <w:r w:rsidRPr="00090D00">
        <w:rPr>
          <w:b/>
        </w:rPr>
        <w:t xml:space="preserve">§ 4 Opptak og fordeling av deltakere </w:t>
      </w:r>
    </w:p>
    <w:p w14:paraId="57A09FD7" w14:textId="77777777" w:rsidR="00C878D8" w:rsidRPr="00090D00" w:rsidRDefault="00C878D8" w:rsidP="00C878D8">
      <w:r w:rsidRPr="00090D00">
        <w:t xml:space="preserve">Som deltakere i Veien til prestetjeneste opptas studenter som har påbegynt studium i teologi, kristendomskunnskap eller tilsvarende. For å gjennomføre stiftspraksis må deltakerne </w:t>
      </w:r>
      <w:r>
        <w:t xml:space="preserve">som hovedregel </w:t>
      </w:r>
      <w:r w:rsidRPr="00090D00">
        <w:t xml:space="preserve">være medlem av Den norske kirke. </w:t>
      </w:r>
    </w:p>
    <w:p w14:paraId="4820D6E4" w14:textId="77777777" w:rsidR="00C878D8" w:rsidRPr="00090D00" w:rsidRDefault="00C878D8" w:rsidP="00C878D8"/>
    <w:p w14:paraId="2EE0D63A" w14:textId="77777777" w:rsidR="00C878D8" w:rsidRPr="00090D00" w:rsidRDefault="00C878D8" w:rsidP="00C878D8">
      <w:r w:rsidRPr="00090D00">
        <w:t>Hovedopptak skjer i begynnelsen av hvert semester. Ekstraordinært opptak fore</w:t>
      </w:r>
      <w:r>
        <w:t>tas fortløpende. Påmelding til o</w:t>
      </w:r>
      <w:r w:rsidRPr="00090D00">
        <w:t xml:space="preserve">rdinasjonssamlingene må skje senest 4 uker før samlingen finner sted. </w:t>
      </w:r>
    </w:p>
    <w:p w14:paraId="02872A0B" w14:textId="77777777" w:rsidR="00C878D8" w:rsidRPr="00090D00" w:rsidRDefault="00C878D8" w:rsidP="00C878D8">
      <w:pPr>
        <w:rPr>
          <w:b/>
        </w:rPr>
      </w:pPr>
    </w:p>
    <w:p w14:paraId="1664999A" w14:textId="77777777" w:rsidR="00C878D8" w:rsidRPr="00090D00" w:rsidRDefault="00C878D8" w:rsidP="00C878D8">
      <w:r w:rsidRPr="00090D00">
        <w:t xml:space="preserve">Vedtak om opptak og fordeling til bispedømmene avgjøres administrativt. Ved fordeling til bispedømmene tas det først hensyn til at alle bispedømmer skal ha tilnærmet like mange deltakere i programmet, dernest til deltakernes ønsker. </w:t>
      </w:r>
    </w:p>
    <w:p w14:paraId="2C6565DE" w14:textId="77777777" w:rsidR="00C878D8" w:rsidRPr="00090D00" w:rsidRDefault="00C878D8" w:rsidP="00C878D8"/>
    <w:p w14:paraId="4901B39D" w14:textId="77777777" w:rsidR="00C878D8" w:rsidRPr="0039736A" w:rsidRDefault="00C878D8" w:rsidP="00C878D8">
      <w:r w:rsidRPr="00090D00">
        <w:t>Klagesaker i forbindelse med opptak og fordeling til bispedømme rettes til sekretariatet. Omgjøring av en deltakers bispedømmetilknytning på et senere stadium kan bare foretas unntaksvis og når særlige grunner foreligger. Vedtak treffes adm</w:t>
      </w:r>
      <w:r>
        <w:t xml:space="preserve">inistrativt og </w:t>
      </w:r>
      <w:r>
        <w:lastRenderedPageBreak/>
        <w:t>rapporteres til s</w:t>
      </w:r>
      <w:r w:rsidRPr="00090D00">
        <w:t xml:space="preserve">tyringsgruppen. Et eget ankeutvalg under </w:t>
      </w:r>
      <w:r>
        <w:t>styringsgruppen</w:t>
      </w:r>
      <w:r w:rsidRPr="00090D00">
        <w:t xml:space="preserve"> rådføres når særlige forhold tilsier at det er behov for det.   </w:t>
      </w:r>
    </w:p>
    <w:p w14:paraId="61547031" w14:textId="77777777" w:rsidR="00C878D8" w:rsidRPr="00090D00" w:rsidRDefault="00C878D8" w:rsidP="00C878D8">
      <w:pPr>
        <w:rPr>
          <w:b/>
        </w:rPr>
      </w:pPr>
    </w:p>
    <w:p w14:paraId="7F60DFB0" w14:textId="77777777" w:rsidR="00C878D8" w:rsidRPr="00090D00" w:rsidRDefault="00C878D8" w:rsidP="00C878D8">
      <w:pPr>
        <w:rPr>
          <w:b/>
        </w:rPr>
      </w:pPr>
      <w:r w:rsidRPr="00090D00">
        <w:rPr>
          <w:b/>
        </w:rPr>
        <w:t>§ 5 Samarbeid i regioner</w:t>
      </w:r>
    </w:p>
    <w:p w14:paraId="4272659D" w14:textId="77777777" w:rsidR="00C878D8" w:rsidRPr="00090D00" w:rsidRDefault="00C878D8" w:rsidP="00C878D8">
      <w:r w:rsidRPr="00090D00">
        <w:t>Biskopene og b</w:t>
      </w:r>
      <w:r>
        <w:t xml:space="preserve">ispedømmerådene samarbeider om </w:t>
      </w:r>
      <w:r w:rsidRPr="000A3C2D">
        <w:rPr>
          <w:i/>
        </w:rPr>
        <w:t>Veien til prestetjeneste</w:t>
      </w:r>
      <w:r w:rsidRPr="00090D00">
        <w:t xml:space="preserve"> regionsvis. Regi</w:t>
      </w:r>
      <w:r w:rsidRPr="00090D00">
        <w:softHyphen/>
        <w:t xml:space="preserve">on Nord består av Nord-Hålogaland, Sør-Hålogaland, Nidaros og Møre bispedømmer. Region Vest består av Bjørgvin, Stavanger og Agder </w:t>
      </w:r>
      <w:r>
        <w:t xml:space="preserve">og Telemark </w:t>
      </w:r>
      <w:r w:rsidRPr="00090D00">
        <w:t>bispedømmer. Region Øst består av Tunsberg, Oslo, Hamar og Borg bispedømmer.</w:t>
      </w:r>
    </w:p>
    <w:p w14:paraId="39B1097C" w14:textId="77777777" w:rsidR="00C878D8" w:rsidRPr="00090D00" w:rsidRDefault="00C878D8" w:rsidP="00C878D8"/>
    <w:p w14:paraId="57C59E88" w14:textId="77777777" w:rsidR="00C878D8" w:rsidRPr="00090D00" w:rsidRDefault="00C878D8" w:rsidP="00C878D8">
      <w:pPr>
        <w:rPr>
          <w:b/>
        </w:rPr>
      </w:pPr>
      <w:r w:rsidRPr="00090D00">
        <w:rPr>
          <w:b/>
        </w:rPr>
        <w:t xml:space="preserve">§ 6 Elementer i programmet </w:t>
      </w:r>
    </w:p>
    <w:p w14:paraId="535FA1FE" w14:textId="77777777" w:rsidR="00C878D8" w:rsidRPr="00090D00" w:rsidRDefault="00C878D8" w:rsidP="00C878D8">
      <w:r>
        <w:rPr>
          <w:i/>
        </w:rPr>
        <w:t>Veien til P</w:t>
      </w:r>
      <w:r w:rsidRPr="000A3C2D">
        <w:rPr>
          <w:i/>
        </w:rPr>
        <w:t>restetjeneste</w:t>
      </w:r>
      <w:r w:rsidRPr="00090D00">
        <w:t xml:space="preserve"> skal omfatte tre ordinasjonssamlinger og lønnet stiftspraksis. Under hver av de tre ordinasjonssamlingene skal deltakeren ha en individuell samtale med biskop.</w:t>
      </w:r>
    </w:p>
    <w:p w14:paraId="16D67E45" w14:textId="77777777" w:rsidR="00C878D8" w:rsidRPr="00090D00" w:rsidRDefault="00C878D8" w:rsidP="00C878D8"/>
    <w:p w14:paraId="3DB6CD3F" w14:textId="77777777" w:rsidR="00C878D8" w:rsidRPr="00090D00" w:rsidRDefault="00C878D8" w:rsidP="00C878D8">
      <w:r w:rsidRPr="00090D00">
        <w:t>Ordinasjonssamling 1 og 2 arrangeres regionsvis og biskopene i regionen tar del i samlingen. Ordinasjonssamling 3 arrangeres av det enkelte bispedømme</w:t>
      </w:r>
      <w:r>
        <w:t xml:space="preserve"> etter stiftspraksis eller avslutningsvis i stiftspraksisperioden</w:t>
      </w:r>
      <w:r w:rsidRPr="00090D00">
        <w:t xml:space="preserve">. Vedkommende biskop innkaller deltakerne til ordinasjonssamlingene. </w:t>
      </w:r>
    </w:p>
    <w:p w14:paraId="28ECBBDC" w14:textId="77777777" w:rsidR="00C878D8" w:rsidRPr="00090D00" w:rsidRDefault="00C878D8" w:rsidP="00C878D8"/>
    <w:p w14:paraId="1CEFB5D3" w14:textId="77777777" w:rsidR="00C878D8" w:rsidRPr="00090D00" w:rsidRDefault="00C878D8" w:rsidP="00C878D8">
      <w:r w:rsidRPr="00090D00">
        <w:t>Stiftsp</w:t>
      </w:r>
      <w:r>
        <w:t>raksis er av fem ukers varighet</w:t>
      </w:r>
      <w:r w:rsidRPr="00090D00">
        <w:t xml:space="preserve"> </w:t>
      </w:r>
      <w:r>
        <w:t>og</w:t>
      </w:r>
      <w:r w:rsidRPr="00090D00">
        <w:t xml:space="preserve"> gjennomføres i det bispedømmet deltakeren er </w:t>
      </w:r>
      <w:r>
        <w:t>knyttet til</w:t>
      </w:r>
      <w:r w:rsidRPr="00090D00">
        <w:t xml:space="preserve">. Når særlig hensyn tilsier det, kan stiftspraksis gjennomføres i et annet bispedømme. Vedtak om dette treffes administrativt etter begrunnet søknad fra deltakeren og rapporteres til styringsgruppen. </w:t>
      </w:r>
    </w:p>
    <w:p w14:paraId="331F1D65" w14:textId="77777777" w:rsidR="00C878D8" w:rsidRPr="00090D00" w:rsidRDefault="00C878D8" w:rsidP="00C878D8">
      <w:pPr>
        <w:ind w:left="708"/>
      </w:pPr>
    </w:p>
    <w:p w14:paraId="4BB778F1" w14:textId="77777777" w:rsidR="00C878D8" w:rsidRPr="00090D00" w:rsidRDefault="00C878D8" w:rsidP="00C878D8">
      <w:r w:rsidRPr="00090D00">
        <w:t>For å delta i stiftspraksis kreves det at deltakeren</w:t>
      </w:r>
    </w:p>
    <w:p w14:paraId="58A799CE" w14:textId="77777777" w:rsidR="00C878D8" w:rsidRDefault="00C878D8" w:rsidP="00C878D8">
      <w:pPr>
        <w:pStyle w:val="Listeavsnitt"/>
        <w:numPr>
          <w:ilvl w:val="0"/>
          <w:numId w:val="17"/>
        </w:numPr>
        <w:jc w:val="both"/>
      </w:pPr>
      <w:r w:rsidRPr="00090D00">
        <w:t xml:space="preserve">er student ved </w:t>
      </w:r>
      <w:r>
        <w:t xml:space="preserve">et </w:t>
      </w:r>
      <w:r w:rsidRPr="00090D00">
        <w:t xml:space="preserve">lærested som gir godkjent praktisk-teologisk </w:t>
      </w:r>
    </w:p>
    <w:p w14:paraId="30C44F06" w14:textId="77777777" w:rsidR="00C878D8" w:rsidRPr="00090D00" w:rsidRDefault="00C878D8" w:rsidP="00C878D8">
      <w:pPr>
        <w:pStyle w:val="Listeavsnitt"/>
        <w:ind w:left="1776"/>
        <w:jc w:val="both"/>
      </w:pPr>
      <w:r w:rsidRPr="00090D00">
        <w:t>utdanning,</w:t>
      </w:r>
    </w:p>
    <w:p w14:paraId="76187530" w14:textId="77777777" w:rsidR="00C878D8" w:rsidRPr="00090D00" w:rsidRDefault="00C878D8" w:rsidP="00C878D8">
      <w:pPr>
        <w:ind w:left="720" w:firstLine="696"/>
        <w:jc w:val="both"/>
      </w:pPr>
      <w:r w:rsidRPr="00090D00">
        <w:t xml:space="preserve">b) er medlem av Den norske kirke, </w:t>
      </w:r>
    </w:p>
    <w:p w14:paraId="2354B4BD" w14:textId="77777777" w:rsidR="00C878D8" w:rsidRPr="00090D00" w:rsidRDefault="00C878D8" w:rsidP="00C878D8">
      <w:pPr>
        <w:ind w:left="1416"/>
      </w:pPr>
      <w:r w:rsidRPr="00090D00">
        <w:t>c) vurderes som egnet av vedkommende biskop til å gis fullmakt for å utføre slik prestetjeneste.</w:t>
      </w:r>
    </w:p>
    <w:p w14:paraId="03A68BB5" w14:textId="77777777" w:rsidR="00C878D8" w:rsidRPr="00090D00" w:rsidRDefault="00C878D8" w:rsidP="00C878D8">
      <w:pPr>
        <w:jc w:val="both"/>
      </w:pPr>
      <w:r w:rsidRPr="00090D00">
        <w:t>Biskopen kan etter søknad gi dispensasjon fra kravet i punkt b).</w:t>
      </w:r>
    </w:p>
    <w:p w14:paraId="274A5873" w14:textId="77777777" w:rsidR="00C878D8" w:rsidRPr="00090D00" w:rsidRDefault="00C878D8" w:rsidP="00C878D8">
      <w:pPr>
        <w:ind w:firstLine="708"/>
      </w:pPr>
    </w:p>
    <w:p w14:paraId="6A30085E" w14:textId="77777777" w:rsidR="00C878D8" w:rsidRPr="00090D00" w:rsidRDefault="00C878D8" w:rsidP="00C878D8">
      <w:r w:rsidRPr="00090D00">
        <w:t xml:space="preserve">I forbindelse med veiledningen skal deltaker og veileder sammen utarbeide praksisrapport etter nærmere retningslinjer. Rapporten </w:t>
      </w:r>
      <w:r>
        <w:t>sendes</w:t>
      </w:r>
      <w:r w:rsidRPr="00090D00">
        <w:t xml:space="preserve"> til vedkommende biskop og lærested. Rapporten behandles og arkiveres etter gjeldende regler for person</w:t>
      </w:r>
      <w:r>
        <w:t xml:space="preserve">alsaker. Veileder skal videre </w:t>
      </w:r>
      <w:r w:rsidRPr="00090D00">
        <w:t xml:space="preserve">fylle </w:t>
      </w:r>
      <w:r>
        <w:t xml:space="preserve">ut </w:t>
      </w:r>
      <w:r w:rsidRPr="00090D00">
        <w:t xml:space="preserve">et skjema med referansespørsmål til </w:t>
      </w:r>
      <w:r>
        <w:t xml:space="preserve">stiftspraksiskandidatens </w:t>
      </w:r>
      <w:r w:rsidRPr="00090D00">
        <w:t>nærmeste overordnede</w:t>
      </w:r>
    </w:p>
    <w:p w14:paraId="4FBE011F" w14:textId="77777777" w:rsidR="00C878D8" w:rsidRPr="00090D00" w:rsidRDefault="00C878D8" w:rsidP="00C878D8"/>
    <w:p w14:paraId="473DEF95" w14:textId="77777777" w:rsidR="00C878D8" w:rsidRPr="00090D00" w:rsidRDefault="00C878D8" w:rsidP="00C878D8">
      <w:r>
        <w:t>Styringsgruppen</w:t>
      </w:r>
      <w:r w:rsidRPr="00090D00">
        <w:t xml:space="preserve"> gir nærmere bestemmelser om innhold og rammer for programelementene.</w:t>
      </w:r>
    </w:p>
    <w:p w14:paraId="2E1D017E" w14:textId="77777777" w:rsidR="00C878D8" w:rsidRPr="00090D00" w:rsidRDefault="00C878D8" w:rsidP="00C878D8"/>
    <w:p w14:paraId="29CF1ADD" w14:textId="77777777" w:rsidR="00C878D8" w:rsidRPr="00090D00" w:rsidRDefault="00C878D8" w:rsidP="00C878D8">
      <w:pPr>
        <w:rPr>
          <w:b/>
        </w:rPr>
      </w:pPr>
      <w:r>
        <w:rPr>
          <w:b/>
        </w:rPr>
        <w:t xml:space="preserve">§ 7 Budsjett/økonomi </w:t>
      </w:r>
    </w:p>
    <w:p w14:paraId="09464CD5" w14:textId="77777777" w:rsidR="00C878D8" w:rsidRPr="00090D00" w:rsidRDefault="00C878D8" w:rsidP="00C878D8">
      <w:pPr>
        <w:rPr>
          <w:b/>
        </w:rPr>
      </w:pPr>
    </w:p>
    <w:p w14:paraId="68FE31DC" w14:textId="77777777" w:rsidR="00C878D8" w:rsidRPr="00090D00" w:rsidRDefault="00C878D8" w:rsidP="00C878D8">
      <w:pPr>
        <w:pStyle w:val="StilBMtekstEtter0pt"/>
        <w:rPr>
          <w:rFonts w:asciiTheme="minorHAnsi" w:hAnsiTheme="minorHAnsi"/>
          <w:i/>
          <w:sz w:val="24"/>
          <w:szCs w:val="24"/>
        </w:rPr>
      </w:pPr>
      <w:r w:rsidRPr="00090D00">
        <w:rPr>
          <w:rFonts w:asciiTheme="minorHAnsi" w:hAnsiTheme="minorHAnsi"/>
          <w:i/>
          <w:sz w:val="24"/>
          <w:szCs w:val="24"/>
        </w:rPr>
        <w:t>a) Ordinasjonssamlingene</w:t>
      </w:r>
    </w:p>
    <w:p w14:paraId="7ACBC4BF" w14:textId="77777777" w:rsidR="00C878D8" w:rsidRPr="00090D00" w:rsidRDefault="00C878D8" w:rsidP="00C878D8">
      <w:pPr>
        <w:pStyle w:val="StilBMtekstEtter0pt"/>
        <w:rPr>
          <w:rFonts w:asciiTheme="minorHAnsi" w:hAnsiTheme="minorHAnsi"/>
          <w:sz w:val="24"/>
          <w:szCs w:val="24"/>
        </w:rPr>
      </w:pPr>
      <w:r w:rsidRPr="00090D00">
        <w:rPr>
          <w:rFonts w:asciiTheme="minorHAnsi" w:hAnsiTheme="minorHAnsi"/>
          <w:sz w:val="24"/>
          <w:szCs w:val="24"/>
        </w:rPr>
        <w:t>Bispemøtet finansierer O1 og O2 samlingene etter gitte rammer. Forde</w:t>
      </w:r>
      <w:r>
        <w:rPr>
          <w:rFonts w:asciiTheme="minorHAnsi" w:hAnsiTheme="minorHAnsi"/>
          <w:sz w:val="24"/>
          <w:szCs w:val="24"/>
        </w:rPr>
        <w:t>ling på hver region foretas av s</w:t>
      </w:r>
      <w:r w:rsidRPr="00090D00">
        <w:rPr>
          <w:rFonts w:asciiTheme="minorHAnsi" w:hAnsiTheme="minorHAnsi"/>
          <w:sz w:val="24"/>
          <w:szCs w:val="24"/>
        </w:rPr>
        <w:t>tyringsgruppen. Innenfor rammen dekkes utgifter til reise og opphold for deltakere og personell, samt reise- og oppholdsutgifter i tilknyt</w:t>
      </w:r>
      <w:r w:rsidRPr="00090D00">
        <w:rPr>
          <w:rFonts w:asciiTheme="minorHAnsi" w:hAnsiTheme="minorHAnsi"/>
          <w:sz w:val="24"/>
          <w:szCs w:val="24"/>
        </w:rPr>
        <w:softHyphen/>
        <w:t xml:space="preserve">ning til planlegging av samlingene. Honorarutgifter til eksterne foredragsholdere, samt utgifter til faglig </w:t>
      </w:r>
      <w:r w:rsidRPr="00090D00">
        <w:rPr>
          <w:rFonts w:asciiTheme="minorHAnsi" w:hAnsiTheme="minorHAnsi"/>
          <w:sz w:val="24"/>
          <w:szCs w:val="24"/>
        </w:rPr>
        <w:lastRenderedPageBreak/>
        <w:t>relevante utflukter o.l. kan også dekkes innenfor rammen. Lønnsutgifter til ansatte eller engasjerte under bispedømmerådene dekkes ikke. Alle utgifter må legitimeres.</w:t>
      </w:r>
    </w:p>
    <w:p w14:paraId="7647CEF1" w14:textId="77777777" w:rsidR="00C878D8" w:rsidRPr="00090D00" w:rsidRDefault="00C878D8" w:rsidP="00C878D8"/>
    <w:p w14:paraId="3BDAE19F" w14:textId="77777777" w:rsidR="00C878D8" w:rsidRPr="00090D00" w:rsidRDefault="00C878D8" w:rsidP="00C878D8">
      <w:pPr>
        <w:rPr>
          <w:i/>
        </w:rPr>
      </w:pPr>
      <w:r w:rsidRPr="00090D00">
        <w:rPr>
          <w:i/>
        </w:rPr>
        <w:t>b) Stiftspraksis</w:t>
      </w:r>
    </w:p>
    <w:p w14:paraId="570E6428" w14:textId="77777777" w:rsidR="00C878D8" w:rsidRPr="00090D00" w:rsidRDefault="00C878D8" w:rsidP="00C878D8">
      <w:r>
        <w:t>Bispedømmeråde</w:t>
      </w:r>
      <w:r w:rsidRPr="00090D00">
        <w:t xml:space="preserve">t lønner deltakere i stiftspraksis og sørger for bolig, telefon- og skyssordning. </w:t>
      </w:r>
    </w:p>
    <w:p w14:paraId="5E2532BD" w14:textId="77777777" w:rsidR="00C878D8" w:rsidRPr="00090D00" w:rsidRDefault="00C878D8" w:rsidP="00C878D8"/>
    <w:p w14:paraId="54185F31" w14:textId="77777777" w:rsidR="00C878D8" w:rsidRPr="00090D00" w:rsidRDefault="00C878D8" w:rsidP="00C878D8">
      <w:pPr>
        <w:rPr>
          <w:i/>
        </w:rPr>
      </w:pPr>
      <w:r w:rsidRPr="00090D00">
        <w:rPr>
          <w:i/>
        </w:rPr>
        <w:t>c) Veiledning under stiftspraksis</w:t>
      </w:r>
    </w:p>
    <w:p w14:paraId="4608AF2C" w14:textId="77777777" w:rsidR="00C878D8" w:rsidRPr="00090D00" w:rsidRDefault="00C878D8" w:rsidP="00C878D8">
      <w:r>
        <w:t>Lærestedene dekker u</w:t>
      </w:r>
      <w:r w:rsidRPr="00090D00">
        <w:t xml:space="preserve">tgiftene </w:t>
      </w:r>
      <w:r>
        <w:t xml:space="preserve">for veileder </w:t>
      </w:r>
      <w:r w:rsidRPr="00090D00">
        <w:t xml:space="preserve">under stiftspraksis. Utgiftene til reise </w:t>
      </w:r>
      <w:r>
        <w:t xml:space="preserve">for studentene </w:t>
      </w:r>
      <w:r w:rsidRPr="00090D00">
        <w:t xml:space="preserve">i forbindelse med veiledningen dekkes av bispedømmerådet. </w:t>
      </w:r>
    </w:p>
    <w:p w14:paraId="5634F2B1" w14:textId="77777777" w:rsidR="00C878D8" w:rsidRPr="00090D00" w:rsidRDefault="00C878D8" w:rsidP="00C878D8"/>
    <w:p w14:paraId="484F439F" w14:textId="77777777" w:rsidR="00C878D8" w:rsidRPr="00090D00" w:rsidRDefault="00C878D8" w:rsidP="00C878D8">
      <w:pPr>
        <w:rPr>
          <w:i/>
        </w:rPr>
      </w:pPr>
      <w:r w:rsidRPr="00090D00">
        <w:rPr>
          <w:i/>
        </w:rPr>
        <w:t>d) Styringsgruppen</w:t>
      </w:r>
    </w:p>
    <w:p w14:paraId="23E20401" w14:textId="77777777" w:rsidR="00C878D8" w:rsidRPr="00090D00" w:rsidRDefault="00C878D8" w:rsidP="00C878D8">
      <w:r w:rsidRPr="00090D00">
        <w:t>Bispemøtet dekker utgifter for reise til møter i styringsgruppen.</w:t>
      </w:r>
    </w:p>
    <w:p w14:paraId="30C05AA7" w14:textId="77777777" w:rsidR="00C878D8" w:rsidRPr="00090D00" w:rsidRDefault="00C878D8" w:rsidP="00C878D8"/>
    <w:p w14:paraId="5E628CA9" w14:textId="77777777" w:rsidR="00C878D8" w:rsidRPr="00090D00" w:rsidRDefault="00C878D8" w:rsidP="00C878D8">
      <w:pPr>
        <w:rPr>
          <w:b/>
        </w:rPr>
      </w:pPr>
      <w:r w:rsidRPr="00090D00">
        <w:rPr>
          <w:b/>
        </w:rPr>
        <w:t xml:space="preserve">§ 8 Styringsgruppens oppdrag og ansvar </w:t>
      </w:r>
    </w:p>
    <w:p w14:paraId="05BB20FD" w14:textId="77777777" w:rsidR="00C878D8" w:rsidRPr="00090D00" w:rsidRDefault="00C878D8" w:rsidP="00C878D8"/>
    <w:p w14:paraId="76ED4B78" w14:textId="77777777" w:rsidR="00C878D8" w:rsidRPr="00090D00" w:rsidRDefault="00C878D8" w:rsidP="00C878D8">
      <w:r w:rsidRPr="00090D00">
        <w:t xml:space="preserve">Styringsgruppen koordinerer samarbeidet mellom Bispemøtet, lærestedene og bispedømmene. Styringsgruppen har rett til å foreslå saker vedrørende </w:t>
      </w:r>
      <w:r w:rsidRPr="00DA5713">
        <w:rPr>
          <w:i/>
        </w:rPr>
        <w:t>Veien til Prestetjeneste</w:t>
      </w:r>
      <w:r w:rsidRPr="00090D00">
        <w:t xml:space="preserve"> til behandling i Bispemøtet, og gir uttalelse før Bispemøtet behandler saker som angår programmet. Styringsgruppen er videre ansvarlig for</w:t>
      </w:r>
      <w:r>
        <w:t xml:space="preserve"> å</w:t>
      </w:r>
      <w:r w:rsidRPr="00090D00">
        <w:t xml:space="preserve">: </w:t>
      </w:r>
    </w:p>
    <w:p w14:paraId="08753854" w14:textId="77777777" w:rsidR="00C878D8" w:rsidRPr="00090D00" w:rsidRDefault="00C878D8" w:rsidP="00C878D8">
      <w:pPr>
        <w:pStyle w:val="Listeavsnitt"/>
        <w:numPr>
          <w:ilvl w:val="0"/>
          <w:numId w:val="16"/>
        </w:numPr>
      </w:pPr>
      <w:r w:rsidRPr="00090D00">
        <w:t xml:space="preserve">følge opp programmets innhold </w:t>
      </w:r>
    </w:p>
    <w:p w14:paraId="13FE9A34" w14:textId="77777777" w:rsidR="00C878D8" w:rsidRPr="00090D00" w:rsidRDefault="00C878D8" w:rsidP="00C878D8">
      <w:pPr>
        <w:pStyle w:val="Listeavsnitt"/>
        <w:numPr>
          <w:ilvl w:val="0"/>
          <w:numId w:val="16"/>
        </w:numPr>
      </w:pPr>
      <w:r w:rsidRPr="00090D00">
        <w:t>foreta jevnlig evalueringer av programmets drift og rapportere om evalueringene til Bispemøtet</w:t>
      </w:r>
    </w:p>
    <w:p w14:paraId="296E6C66" w14:textId="77777777" w:rsidR="00C878D8" w:rsidRPr="00090D00" w:rsidRDefault="00C878D8" w:rsidP="00C878D8">
      <w:pPr>
        <w:pStyle w:val="Listeavsnitt"/>
        <w:numPr>
          <w:ilvl w:val="0"/>
          <w:numId w:val="16"/>
        </w:numPr>
      </w:pPr>
      <w:r w:rsidRPr="00090D00">
        <w:t>fordele økonomiske midler til O1 og O2 samlingene mellom regionene.</w:t>
      </w:r>
    </w:p>
    <w:p w14:paraId="0C413EAE" w14:textId="77777777" w:rsidR="00C878D8" w:rsidRPr="00090D00" w:rsidRDefault="00C878D8" w:rsidP="00C878D8"/>
    <w:p w14:paraId="3E0E4079" w14:textId="77777777" w:rsidR="00C878D8" w:rsidRPr="00090D00" w:rsidRDefault="00C878D8" w:rsidP="00C878D8">
      <w:pPr>
        <w:rPr>
          <w:b/>
        </w:rPr>
      </w:pPr>
      <w:r w:rsidRPr="00090D00">
        <w:rPr>
          <w:b/>
        </w:rPr>
        <w:t>§ 9 Styringsgruppens valgperiode og sammensetning</w:t>
      </w:r>
    </w:p>
    <w:p w14:paraId="43CC42B1" w14:textId="77777777" w:rsidR="00C878D8" w:rsidRPr="00090D00" w:rsidRDefault="00C878D8" w:rsidP="00C878D8">
      <w:pPr>
        <w:pStyle w:val="StilBlokkjustert"/>
        <w:rPr>
          <w:rFonts w:asciiTheme="minorHAnsi" w:hAnsiTheme="minorHAnsi"/>
          <w:sz w:val="24"/>
          <w:szCs w:val="24"/>
        </w:rPr>
      </w:pPr>
    </w:p>
    <w:p w14:paraId="0E2746E3" w14:textId="77777777" w:rsidR="00C878D8" w:rsidRPr="00090D00" w:rsidRDefault="00C878D8" w:rsidP="00C878D8">
      <w:pPr>
        <w:pStyle w:val="StilBlokkjustert"/>
        <w:rPr>
          <w:rFonts w:asciiTheme="minorHAnsi" w:hAnsiTheme="minorHAnsi"/>
          <w:sz w:val="24"/>
          <w:szCs w:val="24"/>
        </w:rPr>
      </w:pPr>
      <w:r w:rsidRPr="00090D00">
        <w:rPr>
          <w:rFonts w:asciiTheme="minorHAnsi" w:hAnsiTheme="minorHAnsi"/>
          <w:sz w:val="24"/>
          <w:szCs w:val="24"/>
        </w:rPr>
        <w:t>Styringsgruppen har følgende sammensetning: én biskop med varamedlem, én representant for hver av regionene nevnt i § 5 med vararepresentanter, én s</w:t>
      </w:r>
      <w:r>
        <w:rPr>
          <w:rFonts w:asciiTheme="minorHAnsi" w:hAnsiTheme="minorHAnsi"/>
          <w:sz w:val="24"/>
          <w:szCs w:val="24"/>
        </w:rPr>
        <w:t>tifts</w:t>
      </w:r>
      <w:r>
        <w:rPr>
          <w:rFonts w:asciiTheme="minorHAnsi" w:hAnsiTheme="minorHAnsi"/>
          <w:sz w:val="24"/>
          <w:szCs w:val="24"/>
        </w:rPr>
        <w:softHyphen/>
        <w:t>direktør med varamedlem, é</w:t>
      </w:r>
      <w:r w:rsidRPr="00090D00">
        <w:rPr>
          <w:rFonts w:asciiTheme="minorHAnsi" w:hAnsiTheme="minorHAnsi"/>
          <w:sz w:val="24"/>
          <w:szCs w:val="24"/>
        </w:rPr>
        <w:t>n representant fra hvert av lærestedene nevnt i § 2 med personlig vararepresentant og én representant for studentene med vara</w:t>
      </w:r>
      <w:r w:rsidRPr="00090D00">
        <w:rPr>
          <w:rFonts w:asciiTheme="minorHAnsi" w:hAnsiTheme="minorHAnsi"/>
          <w:sz w:val="24"/>
          <w:szCs w:val="24"/>
        </w:rPr>
        <w:softHyphen/>
        <w:t>representant etter fast rullering.</w:t>
      </w:r>
    </w:p>
    <w:p w14:paraId="13D729FD" w14:textId="77777777" w:rsidR="00C878D8" w:rsidRPr="00090D00" w:rsidRDefault="00C878D8" w:rsidP="00C878D8">
      <w:pPr>
        <w:pStyle w:val="StilBlokkjustert"/>
        <w:rPr>
          <w:rFonts w:asciiTheme="minorHAnsi" w:hAnsiTheme="minorHAnsi"/>
          <w:sz w:val="24"/>
          <w:szCs w:val="24"/>
        </w:rPr>
      </w:pPr>
    </w:p>
    <w:p w14:paraId="4072993D" w14:textId="77777777" w:rsidR="00C878D8" w:rsidRPr="00090D00" w:rsidRDefault="00C878D8" w:rsidP="00C878D8">
      <w:pPr>
        <w:pStyle w:val="StilBlokkjustert"/>
        <w:rPr>
          <w:rFonts w:asciiTheme="minorHAnsi" w:hAnsiTheme="minorHAnsi"/>
          <w:sz w:val="24"/>
          <w:szCs w:val="24"/>
        </w:rPr>
      </w:pPr>
      <w:r>
        <w:rPr>
          <w:rFonts w:asciiTheme="minorHAnsi" w:hAnsiTheme="minorHAnsi"/>
          <w:sz w:val="24"/>
          <w:szCs w:val="24"/>
        </w:rPr>
        <w:t>Bispemøtet oppnevner s</w:t>
      </w:r>
      <w:r w:rsidRPr="00090D00">
        <w:rPr>
          <w:rFonts w:asciiTheme="minorHAnsi" w:hAnsiTheme="minorHAnsi"/>
          <w:sz w:val="24"/>
          <w:szCs w:val="24"/>
        </w:rPr>
        <w:t xml:space="preserve">tyringsgruppen for fire år av gangen. </w:t>
      </w:r>
    </w:p>
    <w:p w14:paraId="076D9A32" w14:textId="77777777" w:rsidR="00C878D8" w:rsidRPr="00090D00" w:rsidRDefault="00C878D8" w:rsidP="00C878D8">
      <w:pPr>
        <w:rPr>
          <w:b/>
        </w:rPr>
      </w:pPr>
    </w:p>
    <w:p w14:paraId="12C12C42" w14:textId="77777777" w:rsidR="00C878D8" w:rsidRPr="00090D00" w:rsidRDefault="00C878D8" w:rsidP="00C878D8">
      <w:pPr>
        <w:rPr>
          <w:b/>
        </w:rPr>
      </w:pPr>
      <w:r w:rsidRPr="00090D00">
        <w:rPr>
          <w:b/>
        </w:rPr>
        <w:t>§ 10 Styringsgruppens arbeidsform</w:t>
      </w:r>
    </w:p>
    <w:p w14:paraId="17CBAD61" w14:textId="77777777" w:rsidR="00C878D8" w:rsidRPr="00090D00" w:rsidRDefault="00C878D8" w:rsidP="00C878D8">
      <w:pPr>
        <w:jc w:val="both"/>
      </w:pPr>
      <w:r w:rsidRPr="00090D00">
        <w:t>Styringsgruppen treffer vedtak i møte. Styringsgruppens leder innkaller til møtene. Ved stem</w:t>
      </w:r>
      <w:r w:rsidRPr="00090D00">
        <w:softHyphen/>
        <w:t>melikhet har leder dobbeltstemme. Det skal føres protokoll fra møtene, som sendes  biskopene og alle samarbeidspartnere etter § 2.</w:t>
      </w:r>
    </w:p>
    <w:p w14:paraId="7BC72E10" w14:textId="77777777" w:rsidR="00C878D8" w:rsidRPr="00090D00" w:rsidRDefault="00C878D8" w:rsidP="00C878D8"/>
    <w:p w14:paraId="233F1520" w14:textId="77777777" w:rsidR="00C878D8" w:rsidRPr="00090D00" w:rsidRDefault="00C878D8" w:rsidP="00C878D8">
      <w:pPr>
        <w:rPr>
          <w:b/>
        </w:rPr>
      </w:pPr>
      <w:r w:rsidRPr="00090D00">
        <w:rPr>
          <w:b/>
        </w:rPr>
        <w:t>§ 11 Endringer i grunnreglene</w:t>
      </w:r>
    </w:p>
    <w:p w14:paraId="461A2319" w14:textId="77777777" w:rsidR="00C878D8" w:rsidRPr="00090D00" w:rsidRDefault="00C878D8" w:rsidP="00C878D8">
      <w:pPr>
        <w:jc w:val="both"/>
      </w:pPr>
      <w:r w:rsidRPr="00090D00">
        <w:t>Grunnreglene fastsettes av Bispemøtet. Endringer i disse grunnreglene kan bare foretas av Bispemøtet med 2/3 flertall. Før behand</w:t>
      </w:r>
      <w:r w:rsidRPr="00090D00">
        <w:softHyphen/>
        <w:t>ling i Bispemøtet skal endringsforslag forelegges alle samarbeidspartnere etter § 2 til ut</w:t>
      </w:r>
      <w:r w:rsidRPr="00090D00">
        <w:softHyphen/>
        <w:t>talelse.</w:t>
      </w:r>
    </w:p>
    <w:p w14:paraId="73C151F1" w14:textId="77777777" w:rsidR="00C878D8" w:rsidRPr="00090D00" w:rsidRDefault="00C878D8" w:rsidP="00C878D8">
      <w:pPr>
        <w:pBdr>
          <w:bottom w:val="single" w:sz="6" w:space="1" w:color="auto"/>
        </w:pBdr>
      </w:pPr>
    </w:p>
    <w:p w14:paraId="134841F8" w14:textId="77777777" w:rsidR="00C878D8" w:rsidRPr="00C91368" w:rsidRDefault="00C878D8" w:rsidP="00C91368">
      <w:pPr>
        <w:rPr>
          <w:lang w:eastAsia="nb-NO"/>
        </w:rPr>
      </w:pPr>
    </w:p>
    <w:sectPr w:rsidR="00C878D8" w:rsidRPr="00C91368" w:rsidSect="00C3074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AF40" w14:textId="77777777" w:rsidR="00D50E7D" w:rsidRDefault="00D50E7D" w:rsidP="0023178F">
      <w:r>
        <w:separator/>
      </w:r>
    </w:p>
  </w:endnote>
  <w:endnote w:type="continuationSeparator" w:id="0">
    <w:p w14:paraId="6458C26D" w14:textId="77777777" w:rsidR="00D50E7D" w:rsidRDefault="00D50E7D" w:rsidP="0023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938" w14:textId="77777777" w:rsidR="00D50E7D" w:rsidRDefault="00D50E7D" w:rsidP="008E677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89CFEC7" w14:textId="77777777" w:rsidR="00D50E7D" w:rsidRDefault="00D50E7D" w:rsidP="0023178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778E" w14:textId="77777777" w:rsidR="00D50E7D" w:rsidRDefault="00D50E7D" w:rsidP="008E677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14C8F">
      <w:rPr>
        <w:rStyle w:val="Sidetall"/>
        <w:noProof/>
      </w:rPr>
      <w:t>16</w:t>
    </w:r>
    <w:r>
      <w:rPr>
        <w:rStyle w:val="Sidetall"/>
      </w:rPr>
      <w:fldChar w:fldCharType="end"/>
    </w:r>
  </w:p>
  <w:p w14:paraId="0C1BEB45" w14:textId="77777777" w:rsidR="00D50E7D" w:rsidRDefault="00D50E7D" w:rsidP="0023178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8A1D" w14:textId="77777777" w:rsidR="00D50E7D" w:rsidRDefault="00D50E7D" w:rsidP="0023178F">
      <w:r>
        <w:separator/>
      </w:r>
    </w:p>
  </w:footnote>
  <w:footnote w:type="continuationSeparator" w:id="0">
    <w:p w14:paraId="6637ACE2" w14:textId="77777777" w:rsidR="00D50E7D" w:rsidRDefault="00D50E7D" w:rsidP="0023178F">
      <w:r>
        <w:continuationSeparator/>
      </w:r>
    </w:p>
  </w:footnote>
  <w:footnote w:id="1">
    <w:p w14:paraId="6F29F44A" w14:textId="2351D7C7" w:rsidR="005C49C8" w:rsidRDefault="005C49C8">
      <w:pPr>
        <w:pStyle w:val="Fotnotetekst"/>
      </w:pPr>
      <w:r>
        <w:rPr>
          <w:rStyle w:val="Fotnotereferanse"/>
        </w:rPr>
        <w:footnoteRef/>
      </w:r>
      <w:r>
        <w:t xml:space="preserve"> I denne sammenheng forstår vi skikkethet som en vurdering av deltakeren opp mot ordinasjon. Å være usikket forstås som at det er forhold som tilsier at kandidaten ikke kan anbefales ordinert.</w:t>
      </w:r>
    </w:p>
  </w:footnote>
  <w:footnote w:id="2">
    <w:p w14:paraId="4C28584D" w14:textId="436304AE" w:rsidR="00D50E7D" w:rsidRPr="003F062E" w:rsidRDefault="00D50E7D">
      <w:pPr>
        <w:pStyle w:val="Fotnotetekst"/>
        <w:rPr>
          <w:lang w:val="nn-NO"/>
        </w:rPr>
      </w:pPr>
      <w:r>
        <w:rPr>
          <w:rStyle w:val="Fotnotereferanse"/>
        </w:rPr>
        <w:footnoteRef/>
      </w:r>
      <w:r w:rsidRPr="003F062E">
        <w:rPr>
          <w:lang w:val="nn-NO"/>
        </w:rPr>
        <w:t xml:space="preserve"> Region nord (Nord-Hålogaland, Sør-Hålogaland, Nidaros og Møre), Region sør/vest (Bjørgvin, Stavanger og Agder og Telemark) og Region øst (Tunsberg, Oslo, Hamar og Borg)</w:t>
      </w:r>
    </w:p>
  </w:footnote>
  <w:footnote w:id="3">
    <w:p w14:paraId="328A1B39" w14:textId="685B577E" w:rsidR="004A7306" w:rsidRDefault="004A7306">
      <w:pPr>
        <w:pStyle w:val="Fotnotetekst"/>
      </w:pPr>
      <w:r>
        <w:rPr>
          <w:rStyle w:val="Fotnotereferanse"/>
        </w:rPr>
        <w:footnoteRef/>
      </w:r>
      <w:r>
        <w:t xml:space="preserve"> Fra 01.01.2016 VID vitenskapelige høgskole, studiested Misjonshøgskolen.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37C"/>
    <w:multiLevelType w:val="multilevel"/>
    <w:tmpl w:val="CBCAA2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EB053D"/>
    <w:multiLevelType w:val="hybridMultilevel"/>
    <w:tmpl w:val="58D0950A"/>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AB622B3"/>
    <w:multiLevelType w:val="singleLevel"/>
    <w:tmpl w:val="39A4B624"/>
    <w:lvl w:ilvl="0">
      <w:start w:val="1"/>
      <w:numFmt w:val="lowerLetter"/>
      <w:lvlText w:val="%1)"/>
      <w:lvlJc w:val="left"/>
      <w:pPr>
        <w:tabs>
          <w:tab w:val="num" w:pos="360"/>
        </w:tabs>
        <w:ind w:left="360" w:hanging="360"/>
      </w:pPr>
    </w:lvl>
  </w:abstractNum>
  <w:abstractNum w:abstractNumId="3" w15:restartNumberingAfterBreak="0">
    <w:nsid w:val="0C2465F3"/>
    <w:multiLevelType w:val="hybridMultilevel"/>
    <w:tmpl w:val="F5101FDC"/>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0A00A6A"/>
    <w:multiLevelType w:val="hybridMultilevel"/>
    <w:tmpl w:val="345C38B6"/>
    <w:lvl w:ilvl="0" w:tplc="EDFA31BE">
      <w:start w:val="1"/>
      <w:numFmt w:val="lowerLetter"/>
      <w:lvlText w:val="%1)"/>
      <w:lvlJc w:val="left"/>
      <w:pPr>
        <w:tabs>
          <w:tab w:val="num" w:pos="720"/>
        </w:tabs>
        <w:ind w:left="720" w:hanging="360"/>
      </w:pPr>
      <w:rPr>
        <w:rFonts w:asciiTheme="minorHAnsi" w:eastAsiaTheme="minorHAnsi" w:hAnsiTheme="minorHAnsi" w:cstheme="minorBidi"/>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AD5856"/>
    <w:multiLevelType w:val="hybridMultilevel"/>
    <w:tmpl w:val="DC683DEC"/>
    <w:lvl w:ilvl="0" w:tplc="7972A2E6">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 w15:restartNumberingAfterBreak="0">
    <w:nsid w:val="1CC3288A"/>
    <w:multiLevelType w:val="multilevel"/>
    <w:tmpl w:val="D0E0BF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0B7230"/>
    <w:multiLevelType w:val="hybridMultilevel"/>
    <w:tmpl w:val="425E8DCC"/>
    <w:lvl w:ilvl="0" w:tplc="517A112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F202B"/>
    <w:multiLevelType w:val="hybridMultilevel"/>
    <w:tmpl w:val="49B2B16A"/>
    <w:lvl w:ilvl="0" w:tplc="517A112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80C50"/>
    <w:multiLevelType w:val="hybridMultilevel"/>
    <w:tmpl w:val="346A42A6"/>
    <w:lvl w:ilvl="0" w:tplc="04140005">
      <w:start w:val="1"/>
      <w:numFmt w:val="bullet"/>
      <w:lvlText w:val=""/>
      <w:lvlJc w:val="left"/>
      <w:pPr>
        <w:tabs>
          <w:tab w:val="num" w:pos="1068"/>
        </w:tabs>
        <w:ind w:left="1068" w:hanging="360"/>
      </w:pPr>
      <w:rPr>
        <w:rFonts w:ascii="Wingdings" w:hAnsi="Wingdings"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67E0502"/>
    <w:multiLevelType w:val="hybridMultilevel"/>
    <w:tmpl w:val="64BE2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9A44D92"/>
    <w:multiLevelType w:val="hybridMultilevel"/>
    <w:tmpl w:val="5DB8E0C0"/>
    <w:lvl w:ilvl="0" w:tplc="3A50810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96463"/>
    <w:multiLevelType w:val="hybridMultilevel"/>
    <w:tmpl w:val="D8E8EC9E"/>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620E7C8B"/>
    <w:multiLevelType w:val="multilevel"/>
    <w:tmpl w:val="CBCAA2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92C0AA0"/>
    <w:multiLevelType w:val="hybridMultilevel"/>
    <w:tmpl w:val="882EE5E2"/>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A028A8"/>
    <w:multiLevelType w:val="hybridMultilevel"/>
    <w:tmpl w:val="3F285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D575D"/>
    <w:multiLevelType w:val="multilevel"/>
    <w:tmpl w:val="C2E41C8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80B0FF7"/>
    <w:multiLevelType w:val="singleLevel"/>
    <w:tmpl w:val="1AB4C8A4"/>
    <w:lvl w:ilvl="0">
      <w:start w:val="1"/>
      <w:numFmt w:val="lowerLetter"/>
      <w:lvlText w:val="%1)"/>
      <w:lvlJc w:val="left"/>
      <w:pPr>
        <w:tabs>
          <w:tab w:val="num" w:pos="360"/>
        </w:tabs>
        <w:ind w:left="360" w:hanging="360"/>
      </w:pPr>
    </w:lvl>
  </w:abstractNum>
  <w:num w:numId="1">
    <w:abstractNumId w:val="13"/>
  </w:num>
  <w:num w:numId="2">
    <w:abstractNumId w:val="9"/>
  </w:num>
  <w:num w:numId="3">
    <w:abstractNumId w:val="17"/>
  </w:num>
  <w:num w:numId="4">
    <w:abstractNumId w:val="2"/>
  </w:num>
  <w:num w:numId="5">
    <w:abstractNumId w:val="4"/>
  </w:num>
  <w:num w:numId="6">
    <w:abstractNumId w:val="3"/>
  </w:num>
  <w:num w:numId="7">
    <w:abstractNumId w:val="12"/>
  </w:num>
  <w:num w:numId="8">
    <w:abstractNumId w:val="1"/>
  </w:num>
  <w:num w:numId="9">
    <w:abstractNumId w:val="14"/>
  </w:num>
  <w:num w:numId="10">
    <w:abstractNumId w:val="0"/>
  </w:num>
  <w:num w:numId="11">
    <w:abstractNumId w:val="16"/>
  </w:num>
  <w:num w:numId="12">
    <w:abstractNumId w:val="6"/>
  </w:num>
  <w:num w:numId="13">
    <w:abstractNumId w:val="11"/>
  </w:num>
  <w:num w:numId="14">
    <w:abstractNumId w:val="15"/>
  </w:num>
  <w:num w:numId="15">
    <w:abstractNumId w:val="8"/>
  </w:num>
  <w:num w:numId="16">
    <w:abstractNumId w:val="7"/>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F4"/>
    <w:rsid w:val="00027AA6"/>
    <w:rsid w:val="00062DE4"/>
    <w:rsid w:val="00064765"/>
    <w:rsid w:val="000670B2"/>
    <w:rsid w:val="000C2F64"/>
    <w:rsid w:val="000D396B"/>
    <w:rsid w:val="000D5495"/>
    <w:rsid w:val="000E31D8"/>
    <w:rsid w:val="000E43E0"/>
    <w:rsid w:val="000F011F"/>
    <w:rsid w:val="00100950"/>
    <w:rsid w:val="001046C5"/>
    <w:rsid w:val="00107680"/>
    <w:rsid w:val="001146B0"/>
    <w:rsid w:val="001167C6"/>
    <w:rsid w:val="0013628A"/>
    <w:rsid w:val="001374DB"/>
    <w:rsid w:val="00152BE9"/>
    <w:rsid w:val="00154689"/>
    <w:rsid w:val="001670D4"/>
    <w:rsid w:val="0018266D"/>
    <w:rsid w:val="00192335"/>
    <w:rsid w:val="001A300C"/>
    <w:rsid w:val="001A4B3C"/>
    <w:rsid w:val="001A5DE5"/>
    <w:rsid w:val="001B5898"/>
    <w:rsid w:val="001B6559"/>
    <w:rsid w:val="001C2AEE"/>
    <w:rsid w:val="001C3FFD"/>
    <w:rsid w:val="001D6A8B"/>
    <w:rsid w:val="001D6BE2"/>
    <w:rsid w:val="001F2D16"/>
    <w:rsid w:val="001F569A"/>
    <w:rsid w:val="002113BF"/>
    <w:rsid w:val="00214023"/>
    <w:rsid w:val="00214C8F"/>
    <w:rsid w:val="00226CEB"/>
    <w:rsid w:val="002302DC"/>
    <w:rsid w:val="0023178F"/>
    <w:rsid w:val="00234E79"/>
    <w:rsid w:val="002369F0"/>
    <w:rsid w:val="002376B9"/>
    <w:rsid w:val="002530F6"/>
    <w:rsid w:val="002663E2"/>
    <w:rsid w:val="00275AA2"/>
    <w:rsid w:val="00282313"/>
    <w:rsid w:val="00285A38"/>
    <w:rsid w:val="0029287F"/>
    <w:rsid w:val="002A01C1"/>
    <w:rsid w:val="002E1400"/>
    <w:rsid w:val="002E5ABB"/>
    <w:rsid w:val="002E622D"/>
    <w:rsid w:val="002E6649"/>
    <w:rsid w:val="002E73CB"/>
    <w:rsid w:val="002F03BD"/>
    <w:rsid w:val="00300155"/>
    <w:rsid w:val="00302A77"/>
    <w:rsid w:val="0030547A"/>
    <w:rsid w:val="00305EFA"/>
    <w:rsid w:val="00317E0D"/>
    <w:rsid w:val="003567DF"/>
    <w:rsid w:val="003834B9"/>
    <w:rsid w:val="0038516E"/>
    <w:rsid w:val="0038572E"/>
    <w:rsid w:val="003A5EEC"/>
    <w:rsid w:val="003B1DBC"/>
    <w:rsid w:val="003B66F8"/>
    <w:rsid w:val="003D1B05"/>
    <w:rsid w:val="003D585E"/>
    <w:rsid w:val="003F062E"/>
    <w:rsid w:val="0040018E"/>
    <w:rsid w:val="004111CF"/>
    <w:rsid w:val="0041434E"/>
    <w:rsid w:val="004460D6"/>
    <w:rsid w:val="00453827"/>
    <w:rsid w:val="004649B3"/>
    <w:rsid w:val="00470D9E"/>
    <w:rsid w:val="00471528"/>
    <w:rsid w:val="004812CD"/>
    <w:rsid w:val="0048788B"/>
    <w:rsid w:val="004A7306"/>
    <w:rsid w:val="004A7C37"/>
    <w:rsid w:val="00500597"/>
    <w:rsid w:val="00505F9F"/>
    <w:rsid w:val="00522411"/>
    <w:rsid w:val="00530C05"/>
    <w:rsid w:val="005605AB"/>
    <w:rsid w:val="00564EF5"/>
    <w:rsid w:val="005671A1"/>
    <w:rsid w:val="005738B3"/>
    <w:rsid w:val="0059653F"/>
    <w:rsid w:val="005A01DB"/>
    <w:rsid w:val="005A378D"/>
    <w:rsid w:val="005B43C0"/>
    <w:rsid w:val="005C2F5B"/>
    <w:rsid w:val="005C49C8"/>
    <w:rsid w:val="005C50E9"/>
    <w:rsid w:val="005D46ED"/>
    <w:rsid w:val="005E22C9"/>
    <w:rsid w:val="005E321F"/>
    <w:rsid w:val="005E4220"/>
    <w:rsid w:val="005E55B7"/>
    <w:rsid w:val="005E5F99"/>
    <w:rsid w:val="005F1426"/>
    <w:rsid w:val="005F4EA5"/>
    <w:rsid w:val="005F5923"/>
    <w:rsid w:val="006011B8"/>
    <w:rsid w:val="006225E8"/>
    <w:rsid w:val="00623BED"/>
    <w:rsid w:val="00625838"/>
    <w:rsid w:val="00627D96"/>
    <w:rsid w:val="006467A2"/>
    <w:rsid w:val="006608F7"/>
    <w:rsid w:val="006610D8"/>
    <w:rsid w:val="00663757"/>
    <w:rsid w:val="006838D3"/>
    <w:rsid w:val="00685074"/>
    <w:rsid w:val="006B363C"/>
    <w:rsid w:val="006C60CF"/>
    <w:rsid w:val="006E0FA9"/>
    <w:rsid w:val="006E5B82"/>
    <w:rsid w:val="006F1C89"/>
    <w:rsid w:val="006F51CA"/>
    <w:rsid w:val="0070210E"/>
    <w:rsid w:val="0072241E"/>
    <w:rsid w:val="00736CF1"/>
    <w:rsid w:val="007402EC"/>
    <w:rsid w:val="00752082"/>
    <w:rsid w:val="00770C68"/>
    <w:rsid w:val="00777E64"/>
    <w:rsid w:val="007B4519"/>
    <w:rsid w:val="007B6500"/>
    <w:rsid w:val="007C288A"/>
    <w:rsid w:val="007C2B64"/>
    <w:rsid w:val="007E7449"/>
    <w:rsid w:val="00806783"/>
    <w:rsid w:val="008108F6"/>
    <w:rsid w:val="008138DE"/>
    <w:rsid w:val="00836A2A"/>
    <w:rsid w:val="00841423"/>
    <w:rsid w:val="0084568B"/>
    <w:rsid w:val="00860ACA"/>
    <w:rsid w:val="00865829"/>
    <w:rsid w:val="00885EDB"/>
    <w:rsid w:val="0089214F"/>
    <w:rsid w:val="008A33D4"/>
    <w:rsid w:val="008B1889"/>
    <w:rsid w:val="008C7A49"/>
    <w:rsid w:val="008D7DF2"/>
    <w:rsid w:val="008E08E8"/>
    <w:rsid w:val="008E15D7"/>
    <w:rsid w:val="008E6771"/>
    <w:rsid w:val="008E7AFB"/>
    <w:rsid w:val="008F33ED"/>
    <w:rsid w:val="00917D0A"/>
    <w:rsid w:val="00924669"/>
    <w:rsid w:val="00946B92"/>
    <w:rsid w:val="00947F59"/>
    <w:rsid w:val="00960C62"/>
    <w:rsid w:val="00972166"/>
    <w:rsid w:val="0097327F"/>
    <w:rsid w:val="00991575"/>
    <w:rsid w:val="00993EA3"/>
    <w:rsid w:val="009A349E"/>
    <w:rsid w:val="009C5E0C"/>
    <w:rsid w:val="009D166C"/>
    <w:rsid w:val="009D53ED"/>
    <w:rsid w:val="009E69BE"/>
    <w:rsid w:val="009F6BF4"/>
    <w:rsid w:val="00A044F8"/>
    <w:rsid w:val="00A139D9"/>
    <w:rsid w:val="00A540B4"/>
    <w:rsid w:val="00A640A0"/>
    <w:rsid w:val="00AA05FD"/>
    <w:rsid w:val="00AA0810"/>
    <w:rsid w:val="00AC3994"/>
    <w:rsid w:val="00AD15AC"/>
    <w:rsid w:val="00AD4E4B"/>
    <w:rsid w:val="00AE18F8"/>
    <w:rsid w:val="00AE2B22"/>
    <w:rsid w:val="00AF4DA6"/>
    <w:rsid w:val="00B0208E"/>
    <w:rsid w:val="00B106D9"/>
    <w:rsid w:val="00B10FE4"/>
    <w:rsid w:val="00B24D69"/>
    <w:rsid w:val="00B25A6C"/>
    <w:rsid w:val="00B27328"/>
    <w:rsid w:val="00B45692"/>
    <w:rsid w:val="00B46430"/>
    <w:rsid w:val="00B57A7B"/>
    <w:rsid w:val="00B75949"/>
    <w:rsid w:val="00B76030"/>
    <w:rsid w:val="00B80A5B"/>
    <w:rsid w:val="00B82F6F"/>
    <w:rsid w:val="00B95FE1"/>
    <w:rsid w:val="00BA3FA0"/>
    <w:rsid w:val="00BB5B81"/>
    <w:rsid w:val="00BD2992"/>
    <w:rsid w:val="00BE2048"/>
    <w:rsid w:val="00BE2726"/>
    <w:rsid w:val="00BF2B3A"/>
    <w:rsid w:val="00BF3F61"/>
    <w:rsid w:val="00BF5036"/>
    <w:rsid w:val="00C1773F"/>
    <w:rsid w:val="00C23985"/>
    <w:rsid w:val="00C30740"/>
    <w:rsid w:val="00C33F95"/>
    <w:rsid w:val="00C3408D"/>
    <w:rsid w:val="00C379E0"/>
    <w:rsid w:val="00C414A3"/>
    <w:rsid w:val="00C41D04"/>
    <w:rsid w:val="00C46AA8"/>
    <w:rsid w:val="00C52AEC"/>
    <w:rsid w:val="00C62052"/>
    <w:rsid w:val="00C64E8E"/>
    <w:rsid w:val="00C77945"/>
    <w:rsid w:val="00C878D8"/>
    <w:rsid w:val="00C90757"/>
    <w:rsid w:val="00C91368"/>
    <w:rsid w:val="00CA502F"/>
    <w:rsid w:val="00CA58C2"/>
    <w:rsid w:val="00CB336D"/>
    <w:rsid w:val="00CB613C"/>
    <w:rsid w:val="00CB6702"/>
    <w:rsid w:val="00CC58FD"/>
    <w:rsid w:val="00CD03B7"/>
    <w:rsid w:val="00CD42D7"/>
    <w:rsid w:val="00CE67CB"/>
    <w:rsid w:val="00D01E0C"/>
    <w:rsid w:val="00D06109"/>
    <w:rsid w:val="00D079EB"/>
    <w:rsid w:val="00D14416"/>
    <w:rsid w:val="00D16B57"/>
    <w:rsid w:val="00D23BFE"/>
    <w:rsid w:val="00D23F5C"/>
    <w:rsid w:val="00D37639"/>
    <w:rsid w:val="00D44F79"/>
    <w:rsid w:val="00D50E7D"/>
    <w:rsid w:val="00D65CE8"/>
    <w:rsid w:val="00D66390"/>
    <w:rsid w:val="00D7303E"/>
    <w:rsid w:val="00D73A9D"/>
    <w:rsid w:val="00D92707"/>
    <w:rsid w:val="00DC0651"/>
    <w:rsid w:val="00DC40D9"/>
    <w:rsid w:val="00DE2C5E"/>
    <w:rsid w:val="00DE2F50"/>
    <w:rsid w:val="00DF2212"/>
    <w:rsid w:val="00DF6BAF"/>
    <w:rsid w:val="00E02F8A"/>
    <w:rsid w:val="00E07F68"/>
    <w:rsid w:val="00E17062"/>
    <w:rsid w:val="00E54DAC"/>
    <w:rsid w:val="00E62F4D"/>
    <w:rsid w:val="00E63D99"/>
    <w:rsid w:val="00E812D3"/>
    <w:rsid w:val="00E9025C"/>
    <w:rsid w:val="00EA4C14"/>
    <w:rsid w:val="00EC2034"/>
    <w:rsid w:val="00ED7714"/>
    <w:rsid w:val="00F03D31"/>
    <w:rsid w:val="00F43564"/>
    <w:rsid w:val="00F563C2"/>
    <w:rsid w:val="00F62480"/>
    <w:rsid w:val="00F63318"/>
    <w:rsid w:val="00F650FF"/>
    <w:rsid w:val="00F76344"/>
    <w:rsid w:val="00FB052C"/>
    <w:rsid w:val="00FD5A56"/>
    <w:rsid w:val="00FD778B"/>
    <w:rsid w:val="00FE6B7E"/>
    <w:rsid w:val="00FF338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4176C"/>
  <w15:docId w15:val="{95B13DEE-E1AD-46A2-A732-89C31FA2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F4"/>
    <w:rPr>
      <w:rFonts w:eastAsiaTheme="minorHAnsi"/>
      <w:lang w:eastAsia="en-US"/>
    </w:rPr>
  </w:style>
  <w:style w:type="paragraph" w:styleId="Overskrift1">
    <w:name w:val="heading 1"/>
    <w:basedOn w:val="Normal"/>
    <w:next w:val="Normal"/>
    <w:link w:val="Overskrift1Tegn"/>
    <w:uiPriority w:val="9"/>
    <w:qFormat/>
    <w:rsid w:val="007B45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qFormat/>
    <w:rsid w:val="009F6BF4"/>
    <w:pPr>
      <w:keepNext/>
      <w:outlineLvl w:val="1"/>
    </w:pPr>
    <w:rPr>
      <w:rFonts w:ascii="Arial" w:eastAsia="Times New Roman" w:hAnsi="Arial" w:cs="Arial"/>
      <w:b/>
      <w:bCs/>
      <w:iCs/>
      <w:color w:val="999999"/>
      <w:szCs w:val="28"/>
      <w:lang w:eastAsia="nb-NO"/>
    </w:rPr>
  </w:style>
  <w:style w:type="paragraph" w:styleId="Overskrift3">
    <w:name w:val="heading 3"/>
    <w:basedOn w:val="Normal"/>
    <w:next w:val="Normal"/>
    <w:link w:val="Overskrift3Tegn"/>
    <w:uiPriority w:val="9"/>
    <w:unhideWhenUsed/>
    <w:qFormat/>
    <w:rsid w:val="007B4519"/>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qFormat/>
    <w:rsid w:val="009F6BF4"/>
    <w:pPr>
      <w:spacing w:before="240" w:after="60"/>
      <w:outlineLvl w:val="4"/>
    </w:pPr>
    <w:rPr>
      <w:rFonts w:ascii="Trebuchet MS" w:eastAsia="Times New Roman" w:hAnsi="Trebuchet MS" w:cs="Times New Roman"/>
      <w:b/>
      <w:bCs/>
      <w:iCs/>
      <w:smallCaps/>
      <w:sz w:val="22"/>
      <w:szCs w:val="22"/>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9F6BF4"/>
    <w:rPr>
      <w:rFonts w:ascii="Arial" w:eastAsia="Times New Roman" w:hAnsi="Arial" w:cs="Arial"/>
      <w:b/>
      <w:bCs/>
      <w:iCs/>
      <w:color w:val="999999"/>
      <w:szCs w:val="28"/>
    </w:rPr>
  </w:style>
  <w:style w:type="character" w:customStyle="1" w:styleId="Overskrift5Tegn">
    <w:name w:val="Overskrift 5 Tegn"/>
    <w:basedOn w:val="Standardskriftforavsnitt"/>
    <w:link w:val="Overskrift5"/>
    <w:rsid w:val="009F6BF4"/>
    <w:rPr>
      <w:rFonts w:ascii="Trebuchet MS" w:eastAsia="Times New Roman" w:hAnsi="Trebuchet MS" w:cs="Times New Roman"/>
      <w:b/>
      <w:bCs/>
      <w:iCs/>
      <w:smallCaps/>
      <w:sz w:val="22"/>
      <w:szCs w:val="22"/>
    </w:rPr>
  </w:style>
  <w:style w:type="paragraph" w:styleId="Listeavsnitt">
    <w:name w:val="List Paragraph"/>
    <w:basedOn w:val="Normal"/>
    <w:uiPriority w:val="34"/>
    <w:qFormat/>
    <w:rsid w:val="009F6BF4"/>
    <w:pPr>
      <w:ind w:left="720"/>
      <w:contextualSpacing/>
    </w:pPr>
  </w:style>
  <w:style w:type="paragraph" w:customStyle="1" w:styleId="StilBMtekstEtter0pt">
    <w:name w:val="Stil BMtekst + Etter:  0 pt"/>
    <w:basedOn w:val="Normal"/>
    <w:rsid w:val="009F6BF4"/>
    <w:pPr>
      <w:tabs>
        <w:tab w:val="left" w:pos="-2179"/>
        <w:tab w:val="left" w:pos="-1440"/>
        <w:tab w:val="left" w:pos="-720"/>
      </w:tabs>
      <w:jc w:val="both"/>
    </w:pPr>
    <w:rPr>
      <w:rFonts w:ascii="Trebuchet MS" w:eastAsia="Times New Roman" w:hAnsi="Trebuchet MS" w:cs="Times New Roman"/>
      <w:sz w:val="20"/>
      <w:szCs w:val="20"/>
      <w:lang w:eastAsia="nb-NO"/>
    </w:rPr>
  </w:style>
  <w:style w:type="paragraph" w:customStyle="1" w:styleId="StilBMtekst11ptEtter0pt">
    <w:name w:val="Stil BMtekst + 11 pt Etter:  0 pt"/>
    <w:basedOn w:val="Normal"/>
    <w:rsid w:val="009F6BF4"/>
    <w:pPr>
      <w:tabs>
        <w:tab w:val="left" w:pos="-2179"/>
        <w:tab w:val="left" w:pos="-1440"/>
        <w:tab w:val="left" w:pos="-720"/>
      </w:tabs>
      <w:jc w:val="both"/>
    </w:pPr>
    <w:rPr>
      <w:rFonts w:ascii="Trebuchet MS" w:eastAsia="Times New Roman" w:hAnsi="Trebuchet MS" w:cs="Times New Roman"/>
      <w:sz w:val="20"/>
      <w:szCs w:val="20"/>
      <w:lang w:eastAsia="nb-NO"/>
    </w:rPr>
  </w:style>
  <w:style w:type="paragraph" w:customStyle="1" w:styleId="BMtekst">
    <w:name w:val="BMtekst"/>
    <w:rsid w:val="009F6BF4"/>
    <w:pPr>
      <w:tabs>
        <w:tab w:val="left" w:pos="-2179"/>
        <w:tab w:val="left" w:pos="-1440"/>
        <w:tab w:val="left" w:pos="-720"/>
      </w:tabs>
      <w:spacing w:after="120"/>
      <w:jc w:val="both"/>
    </w:pPr>
    <w:rPr>
      <w:rFonts w:ascii="Times New Roman" w:eastAsia="Times New Roman" w:hAnsi="Times New Roman" w:cs="Times New Roman"/>
      <w:szCs w:val="20"/>
    </w:rPr>
  </w:style>
  <w:style w:type="paragraph" w:styleId="Bunntekst">
    <w:name w:val="footer"/>
    <w:basedOn w:val="Normal"/>
    <w:link w:val="BunntekstTegn"/>
    <w:uiPriority w:val="99"/>
    <w:unhideWhenUsed/>
    <w:rsid w:val="0023178F"/>
    <w:pPr>
      <w:tabs>
        <w:tab w:val="center" w:pos="4536"/>
        <w:tab w:val="right" w:pos="9072"/>
      </w:tabs>
    </w:pPr>
  </w:style>
  <w:style w:type="character" w:customStyle="1" w:styleId="BunntekstTegn">
    <w:name w:val="Bunntekst Tegn"/>
    <w:basedOn w:val="Standardskriftforavsnitt"/>
    <w:link w:val="Bunntekst"/>
    <w:uiPriority w:val="99"/>
    <w:rsid w:val="0023178F"/>
    <w:rPr>
      <w:rFonts w:eastAsiaTheme="minorHAnsi"/>
      <w:lang w:eastAsia="en-US"/>
    </w:rPr>
  </w:style>
  <w:style w:type="character" w:styleId="Sidetall">
    <w:name w:val="page number"/>
    <w:basedOn w:val="Standardskriftforavsnitt"/>
    <w:uiPriority w:val="99"/>
    <w:semiHidden/>
    <w:unhideWhenUsed/>
    <w:rsid w:val="0023178F"/>
  </w:style>
  <w:style w:type="character" w:styleId="Hyperkobling">
    <w:name w:val="Hyperlink"/>
    <w:basedOn w:val="Standardskriftforavsnitt"/>
    <w:uiPriority w:val="99"/>
    <w:unhideWhenUsed/>
    <w:rsid w:val="00154689"/>
    <w:rPr>
      <w:color w:val="0000FF" w:themeColor="hyperlink"/>
      <w:u w:val="single"/>
    </w:rPr>
  </w:style>
  <w:style w:type="character" w:customStyle="1" w:styleId="Overskrift1Tegn">
    <w:name w:val="Overskrift 1 Tegn"/>
    <w:basedOn w:val="Standardskriftforavsnitt"/>
    <w:link w:val="Overskrift1"/>
    <w:uiPriority w:val="9"/>
    <w:rsid w:val="007B4519"/>
    <w:rPr>
      <w:rFonts w:asciiTheme="majorHAnsi" w:eastAsiaTheme="majorEastAsia" w:hAnsiTheme="majorHAnsi" w:cstheme="majorBidi"/>
      <w:b/>
      <w:bCs/>
      <w:color w:val="345A8A" w:themeColor="accent1" w:themeShade="B5"/>
      <w:sz w:val="32"/>
      <w:szCs w:val="32"/>
      <w:lang w:eastAsia="en-US"/>
    </w:rPr>
  </w:style>
  <w:style w:type="character" w:customStyle="1" w:styleId="Overskrift3Tegn">
    <w:name w:val="Overskrift 3 Tegn"/>
    <w:basedOn w:val="Standardskriftforavsnitt"/>
    <w:link w:val="Overskrift3"/>
    <w:uiPriority w:val="9"/>
    <w:rsid w:val="007B4519"/>
    <w:rPr>
      <w:rFonts w:asciiTheme="majorHAnsi" w:eastAsiaTheme="majorEastAsia" w:hAnsiTheme="majorHAnsi" w:cstheme="majorBidi"/>
      <w:b/>
      <w:bCs/>
      <w:color w:val="4F81BD" w:themeColor="accent1"/>
      <w:lang w:eastAsia="en-US"/>
    </w:rPr>
  </w:style>
  <w:style w:type="paragraph" w:styleId="INNH1">
    <w:name w:val="toc 1"/>
    <w:basedOn w:val="Normal"/>
    <w:next w:val="Normal"/>
    <w:autoRedefine/>
    <w:uiPriority w:val="39"/>
    <w:unhideWhenUsed/>
    <w:rsid w:val="005F5923"/>
    <w:pPr>
      <w:spacing w:before="360"/>
    </w:pPr>
    <w:rPr>
      <w:rFonts w:asciiTheme="majorHAnsi" w:hAnsiTheme="majorHAnsi"/>
      <w:b/>
      <w:caps/>
    </w:rPr>
  </w:style>
  <w:style w:type="paragraph" w:styleId="INNH2">
    <w:name w:val="toc 2"/>
    <w:basedOn w:val="Normal"/>
    <w:next w:val="Normal"/>
    <w:autoRedefine/>
    <w:uiPriority w:val="39"/>
    <w:unhideWhenUsed/>
    <w:rsid w:val="00E17062"/>
    <w:pPr>
      <w:tabs>
        <w:tab w:val="right" w:leader="dot" w:pos="9056"/>
      </w:tabs>
      <w:spacing w:before="240"/>
    </w:pPr>
    <w:rPr>
      <w:b/>
      <w:sz w:val="20"/>
      <w:szCs w:val="20"/>
    </w:rPr>
  </w:style>
  <w:style w:type="paragraph" w:styleId="INNH3">
    <w:name w:val="toc 3"/>
    <w:basedOn w:val="Normal"/>
    <w:next w:val="Normal"/>
    <w:autoRedefine/>
    <w:uiPriority w:val="39"/>
    <w:unhideWhenUsed/>
    <w:rsid w:val="005F5923"/>
    <w:pPr>
      <w:ind w:left="240"/>
    </w:pPr>
    <w:rPr>
      <w:sz w:val="20"/>
      <w:szCs w:val="20"/>
    </w:rPr>
  </w:style>
  <w:style w:type="paragraph" w:styleId="INNH4">
    <w:name w:val="toc 4"/>
    <w:basedOn w:val="Normal"/>
    <w:next w:val="Normal"/>
    <w:autoRedefine/>
    <w:uiPriority w:val="39"/>
    <w:unhideWhenUsed/>
    <w:rsid w:val="005F5923"/>
    <w:pPr>
      <w:ind w:left="480"/>
    </w:pPr>
    <w:rPr>
      <w:sz w:val="20"/>
      <w:szCs w:val="20"/>
    </w:rPr>
  </w:style>
  <w:style w:type="paragraph" w:styleId="INNH5">
    <w:name w:val="toc 5"/>
    <w:basedOn w:val="Normal"/>
    <w:next w:val="Normal"/>
    <w:autoRedefine/>
    <w:uiPriority w:val="39"/>
    <w:unhideWhenUsed/>
    <w:rsid w:val="005F5923"/>
    <w:pPr>
      <w:ind w:left="720"/>
    </w:pPr>
    <w:rPr>
      <w:sz w:val="20"/>
      <w:szCs w:val="20"/>
    </w:rPr>
  </w:style>
  <w:style w:type="paragraph" w:styleId="INNH6">
    <w:name w:val="toc 6"/>
    <w:basedOn w:val="Normal"/>
    <w:next w:val="Normal"/>
    <w:autoRedefine/>
    <w:uiPriority w:val="39"/>
    <w:unhideWhenUsed/>
    <w:rsid w:val="005F5923"/>
    <w:pPr>
      <w:ind w:left="960"/>
    </w:pPr>
    <w:rPr>
      <w:sz w:val="20"/>
      <w:szCs w:val="20"/>
    </w:rPr>
  </w:style>
  <w:style w:type="paragraph" w:styleId="INNH7">
    <w:name w:val="toc 7"/>
    <w:basedOn w:val="Normal"/>
    <w:next w:val="Normal"/>
    <w:autoRedefine/>
    <w:uiPriority w:val="39"/>
    <w:unhideWhenUsed/>
    <w:rsid w:val="005F5923"/>
    <w:pPr>
      <w:ind w:left="1200"/>
    </w:pPr>
    <w:rPr>
      <w:sz w:val="20"/>
      <w:szCs w:val="20"/>
    </w:rPr>
  </w:style>
  <w:style w:type="paragraph" w:styleId="INNH8">
    <w:name w:val="toc 8"/>
    <w:basedOn w:val="Normal"/>
    <w:next w:val="Normal"/>
    <w:autoRedefine/>
    <w:uiPriority w:val="39"/>
    <w:unhideWhenUsed/>
    <w:rsid w:val="005F5923"/>
    <w:pPr>
      <w:ind w:left="1440"/>
    </w:pPr>
    <w:rPr>
      <w:sz w:val="20"/>
      <w:szCs w:val="20"/>
    </w:rPr>
  </w:style>
  <w:style w:type="paragraph" w:styleId="INNH9">
    <w:name w:val="toc 9"/>
    <w:basedOn w:val="Normal"/>
    <w:next w:val="Normal"/>
    <w:autoRedefine/>
    <w:uiPriority w:val="39"/>
    <w:unhideWhenUsed/>
    <w:rsid w:val="005F5923"/>
    <w:pPr>
      <w:ind w:left="1680"/>
    </w:pPr>
    <w:rPr>
      <w:sz w:val="20"/>
      <w:szCs w:val="20"/>
    </w:rPr>
  </w:style>
  <w:style w:type="character" w:styleId="Fulgthyperkobling">
    <w:name w:val="FollowedHyperlink"/>
    <w:basedOn w:val="Standardskriftforavsnitt"/>
    <w:uiPriority w:val="99"/>
    <w:semiHidden/>
    <w:unhideWhenUsed/>
    <w:rsid w:val="00D66390"/>
    <w:rPr>
      <w:color w:val="800080" w:themeColor="followedHyperlink"/>
      <w:u w:val="single"/>
    </w:rPr>
  </w:style>
  <w:style w:type="paragraph" w:styleId="Bobletekst">
    <w:name w:val="Balloon Text"/>
    <w:basedOn w:val="Normal"/>
    <w:link w:val="BobletekstTegn"/>
    <w:uiPriority w:val="99"/>
    <w:semiHidden/>
    <w:unhideWhenUsed/>
    <w:rsid w:val="00F62480"/>
    <w:rPr>
      <w:rFonts w:ascii="Lucida Grande" w:hAnsi="Lucida Grande"/>
      <w:sz w:val="18"/>
      <w:szCs w:val="18"/>
    </w:rPr>
  </w:style>
  <w:style w:type="character" w:customStyle="1" w:styleId="BobletekstTegn">
    <w:name w:val="Bobletekst Tegn"/>
    <w:basedOn w:val="Standardskriftforavsnitt"/>
    <w:link w:val="Bobletekst"/>
    <w:uiPriority w:val="99"/>
    <w:semiHidden/>
    <w:rsid w:val="00F62480"/>
    <w:rPr>
      <w:rFonts w:ascii="Lucida Grande" w:eastAsiaTheme="minorHAnsi" w:hAnsi="Lucida Grande"/>
      <w:sz w:val="18"/>
      <w:szCs w:val="18"/>
      <w:lang w:eastAsia="en-US"/>
    </w:rPr>
  </w:style>
  <w:style w:type="character" w:styleId="Merknadsreferanse">
    <w:name w:val="annotation reference"/>
    <w:basedOn w:val="Standardskriftforavsnitt"/>
    <w:uiPriority w:val="99"/>
    <w:semiHidden/>
    <w:unhideWhenUsed/>
    <w:rsid w:val="00F62480"/>
    <w:rPr>
      <w:sz w:val="18"/>
      <w:szCs w:val="18"/>
    </w:rPr>
  </w:style>
  <w:style w:type="paragraph" w:styleId="Merknadstekst">
    <w:name w:val="annotation text"/>
    <w:basedOn w:val="Normal"/>
    <w:link w:val="MerknadstekstTegn"/>
    <w:uiPriority w:val="99"/>
    <w:semiHidden/>
    <w:unhideWhenUsed/>
    <w:rsid w:val="00F62480"/>
  </w:style>
  <w:style w:type="character" w:customStyle="1" w:styleId="MerknadstekstTegn">
    <w:name w:val="Merknadstekst Tegn"/>
    <w:basedOn w:val="Standardskriftforavsnitt"/>
    <w:link w:val="Merknadstekst"/>
    <w:uiPriority w:val="99"/>
    <w:semiHidden/>
    <w:rsid w:val="00F62480"/>
    <w:rPr>
      <w:rFonts w:eastAsiaTheme="minorHAnsi"/>
      <w:lang w:eastAsia="en-US"/>
    </w:rPr>
  </w:style>
  <w:style w:type="paragraph" w:styleId="Kommentaremne">
    <w:name w:val="annotation subject"/>
    <w:basedOn w:val="Merknadstekst"/>
    <w:next w:val="Merknadstekst"/>
    <w:link w:val="KommentaremneTegn"/>
    <w:uiPriority w:val="99"/>
    <w:semiHidden/>
    <w:unhideWhenUsed/>
    <w:rsid w:val="00F62480"/>
    <w:rPr>
      <w:b/>
      <w:bCs/>
      <w:sz w:val="20"/>
      <w:szCs w:val="20"/>
    </w:rPr>
  </w:style>
  <w:style w:type="character" w:customStyle="1" w:styleId="KommentaremneTegn">
    <w:name w:val="Kommentaremne Tegn"/>
    <w:basedOn w:val="MerknadstekstTegn"/>
    <w:link w:val="Kommentaremne"/>
    <w:uiPriority w:val="99"/>
    <w:semiHidden/>
    <w:rsid w:val="00F62480"/>
    <w:rPr>
      <w:rFonts w:eastAsiaTheme="minorHAnsi"/>
      <w:b/>
      <w:bCs/>
      <w:sz w:val="20"/>
      <w:szCs w:val="20"/>
      <w:lang w:eastAsia="en-US"/>
    </w:rPr>
  </w:style>
  <w:style w:type="paragraph" w:styleId="Fotnotetekst">
    <w:name w:val="footnote text"/>
    <w:basedOn w:val="Normal"/>
    <w:link w:val="FotnotetekstTegn"/>
    <w:uiPriority w:val="99"/>
    <w:semiHidden/>
    <w:unhideWhenUsed/>
    <w:rsid w:val="00226CEB"/>
    <w:rPr>
      <w:sz w:val="20"/>
      <w:szCs w:val="20"/>
    </w:rPr>
  </w:style>
  <w:style w:type="character" w:customStyle="1" w:styleId="FotnotetekstTegn">
    <w:name w:val="Fotnotetekst Tegn"/>
    <w:basedOn w:val="Standardskriftforavsnitt"/>
    <w:link w:val="Fotnotetekst"/>
    <w:uiPriority w:val="99"/>
    <w:semiHidden/>
    <w:rsid w:val="00226CEB"/>
    <w:rPr>
      <w:rFonts w:eastAsiaTheme="minorHAnsi"/>
      <w:sz w:val="20"/>
      <w:szCs w:val="20"/>
      <w:lang w:eastAsia="en-US"/>
    </w:rPr>
  </w:style>
  <w:style w:type="character" w:styleId="Fotnotereferanse">
    <w:name w:val="footnote reference"/>
    <w:basedOn w:val="Standardskriftforavsnitt"/>
    <w:uiPriority w:val="99"/>
    <w:semiHidden/>
    <w:unhideWhenUsed/>
    <w:rsid w:val="00226CEB"/>
    <w:rPr>
      <w:vertAlign w:val="superscript"/>
    </w:rPr>
  </w:style>
  <w:style w:type="paragraph" w:customStyle="1" w:styleId="StilBlokkjustert">
    <w:name w:val="Stil Blokkjustert"/>
    <w:basedOn w:val="Normal"/>
    <w:rsid w:val="00C878D8"/>
    <w:pPr>
      <w:jc w:val="both"/>
    </w:pPr>
    <w:rPr>
      <w:rFonts w:ascii="Trebuchet MS" w:eastAsia="Times New Roman" w:hAnsi="Trebuchet MS" w:cs="Times New Roman"/>
      <w:sz w:val="20"/>
      <w:szCs w:val="20"/>
      <w:lang w:eastAsia="nb-NO"/>
    </w:rPr>
  </w:style>
  <w:style w:type="table" w:styleId="Tabellrutenett">
    <w:name w:val="Table Grid"/>
    <w:basedOn w:val="Vanligtabell"/>
    <w:uiPriority w:val="59"/>
    <w:rsid w:val="003F0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9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3D24-86AC-42D4-8D0E-33F2A326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6997</Words>
  <Characters>37086</Characters>
  <Application>Microsoft Office Word</Application>
  <DocSecurity>0</DocSecurity>
  <Lines>309</Lines>
  <Paragraphs>87</Paragraphs>
  <ScaleCrop>false</ScaleCrop>
  <HeadingPairs>
    <vt:vector size="2" baseType="variant">
      <vt:variant>
        <vt:lpstr>Tittel</vt:lpstr>
      </vt:variant>
      <vt:variant>
        <vt:i4>1</vt:i4>
      </vt:variant>
    </vt:vector>
  </HeadingPairs>
  <TitlesOfParts>
    <vt:vector size="1" baseType="lpstr">
      <vt:lpstr/>
    </vt:vector>
  </TitlesOfParts>
  <Company>Bispemøtet</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Rise</dc:creator>
  <cp:keywords/>
  <dc:description/>
  <cp:lastModifiedBy>Marita Solberg Bjerke</cp:lastModifiedBy>
  <cp:revision>11</cp:revision>
  <cp:lastPrinted>2015-11-06T12:28:00Z</cp:lastPrinted>
  <dcterms:created xsi:type="dcterms:W3CDTF">2015-11-24T09:06:00Z</dcterms:created>
  <dcterms:modified xsi:type="dcterms:W3CDTF">2023-01-03T12:15:00Z</dcterms:modified>
</cp:coreProperties>
</file>